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846A94">
            <w:r w:rsidRPr="008E2EAF">
              <w:t>VY_</w:t>
            </w:r>
            <w:r>
              <w:t>42</w:t>
            </w:r>
            <w:r w:rsidRPr="008E2EAF">
              <w:t>_INOVACE_</w:t>
            </w:r>
            <w:r w:rsidR="00846A94">
              <w:t>47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C91021" w:rsidP="00C91021">
            <w:r>
              <w:t>Soustavy l</w:t>
            </w:r>
            <w:r w:rsidR="009C2371">
              <w:t>ineární</w:t>
            </w:r>
            <w:r>
              <w:t>ch</w:t>
            </w:r>
            <w:r w:rsidR="009C2371">
              <w:t xml:space="preserve"> rovnic</w:t>
            </w:r>
            <w:r>
              <w:t xml:space="preserve"> – dosazovací metoda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67AD2" w:rsidP="00C91021">
            <w:r>
              <w:t>2</w:t>
            </w:r>
            <w:r w:rsidR="00C91021">
              <w:t>5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C91021">
            <w:pPr>
              <w:ind w:left="34" w:hanging="34"/>
            </w:pPr>
            <w:r>
              <w:t>Matematika/</w:t>
            </w:r>
            <w:r w:rsidR="00C91021">
              <w:t>Soustavy line</w:t>
            </w:r>
            <w:r>
              <w:t>ární</w:t>
            </w:r>
            <w:r w:rsidR="00C91021">
              <w:t>ch</w:t>
            </w:r>
            <w:r>
              <w:t xml:space="preserve"> rovnic,</w:t>
            </w:r>
            <w:r w:rsidR="00C91021">
              <w:t xml:space="preserve"> dosazovací metoda, </w:t>
            </w:r>
            <w:r>
              <w:t>ekvivalentní úpravy rovnic</w:t>
            </w:r>
            <w:r w:rsidR="00A61A62">
              <w:t>, řešení lineárních rovnic, zkouška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C91021">
        <w:t xml:space="preserve">soustav </w:t>
      </w:r>
      <w:r w:rsidR="00B44653">
        <w:t>l</w:t>
      </w:r>
      <w:r>
        <w:t>ineárních rovnic</w:t>
      </w:r>
      <w:r w:rsidR="00C91021">
        <w:t xml:space="preserve"> dosazovací metodou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D35754">
      <w:pPr>
        <w:pStyle w:val="DUMY-text"/>
        <w:jc w:val="both"/>
      </w:pPr>
      <w:r>
        <w:t xml:space="preserve">     Pracovní list bude vytištěn každému žákovi, </w:t>
      </w:r>
      <w:r w:rsidR="00D35754">
        <w:t>který</w:t>
      </w:r>
      <w:r>
        <w:t xml:space="preserve"> si</w:t>
      </w:r>
      <w:r w:rsidR="00D35754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C91021">
        <w:t xml:space="preserve">soustavy </w:t>
      </w:r>
      <w:r w:rsidR="00D952B4">
        <w:t>lineárních rovnic</w:t>
      </w:r>
      <w:r w:rsidR="00B44653">
        <w:t xml:space="preserve"> </w:t>
      </w:r>
      <w:r w:rsidR="00C91021">
        <w:t>dosazovací metodou</w:t>
      </w:r>
      <w:r w:rsidR="007A23DA">
        <w:t xml:space="preserve"> 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D35754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C91021">
        <w:lastRenderedPageBreak/>
        <w:t>Soustavy li</w:t>
      </w:r>
      <w:r w:rsidR="002E0081">
        <w:t>neární</w:t>
      </w:r>
      <w:r w:rsidR="00C91021">
        <w:t>ch</w:t>
      </w:r>
      <w:r w:rsidR="002E0081">
        <w:t xml:space="preserve"> rovnic</w:t>
      </w:r>
      <w:r w:rsidR="00C91021">
        <w:t xml:space="preserve"> – dosazovací metoda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 příklad:</w:t>
      </w:r>
    </w:p>
    <w:p w:rsidR="00BC3B25" w:rsidRDefault="00832833" w:rsidP="002E0081">
      <w:pPr>
        <w:pStyle w:val="DUMY-text"/>
      </w:pPr>
      <w:r w:rsidRPr="00832833">
        <w:t xml:space="preserve">Řešte </w:t>
      </w:r>
      <w:r w:rsidR="00C91021">
        <w:t xml:space="preserve">soustavu </w:t>
      </w:r>
      <w:r w:rsidRPr="00832833">
        <w:t>rovnic</w:t>
      </w:r>
      <w:r w:rsidR="008306D9">
        <w:t xml:space="preserve"> dosazovací metodou</w:t>
      </w:r>
      <w:r w:rsidR="001A19A1">
        <w:t xml:space="preserve"> v R</w:t>
      </w:r>
      <w:r w:rsidRPr="00832833">
        <w:t>, správnost výpočtu ověřte zkouškou:</w:t>
      </w:r>
      <w:r>
        <w:t xml:space="preserve"> </w:t>
      </w:r>
      <w:r w:rsidR="00E55BC9">
        <w:t xml:space="preserve">      </w:t>
      </w:r>
    </w:p>
    <w:p w:rsidR="00832833" w:rsidRDefault="00C91021" w:rsidP="002E0081">
      <w:pPr>
        <w:pStyle w:val="DUMY-text"/>
      </w:pPr>
      <w:r w:rsidRPr="00C91021">
        <w:rPr>
          <w:position w:val="-42"/>
        </w:rPr>
        <w:object w:dxaOrig="256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5pt;height:48.75pt" o:ole="">
            <v:imagedata r:id="rId9" o:title=""/>
          </v:shape>
          <o:OLEObject Type="Embed" ProgID="Equation.3" ShapeID="_x0000_i1025" DrawAspect="Content" ObjectID="_1444995550" r:id="rId10"/>
        </w:object>
      </w:r>
    </w:p>
    <w:p w:rsidR="00832833" w:rsidRDefault="00832833" w:rsidP="00832833">
      <w:pPr>
        <w:pStyle w:val="DUMY-text"/>
        <w:rPr>
          <w:i/>
          <w:u w:val="single"/>
        </w:rPr>
      </w:pPr>
      <w:r w:rsidRPr="00832833">
        <w:rPr>
          <w:i/>
          <w:u w:val="single"/>
        </w:rPr>
        <w:t xml:space="preserve">Postup řešení: </w:t>
      </w:r>
    </w:p>
    <w:p w:rsidR="002D2CC3" w:rsidRDefault="00102AA6" w:rsidP="00832833">
      <w:pPr>
        <w:pStyle w:val="DUMY-text"/>
        <w:numPr>
          <w:ilvl w:val="0"/>
          <w:numId w:val="20"/>
        </w:numPr>
      </w:pPr>
      <w:r>
        <w:t>R</w:t>
      </w:r>
      <w:r w:rsidR="00996C09">
        <w:t xml:space="preserve">ovnice upravíme tak, abychom na levé straně měli </w:t>
      </w:r>
      <w:r w:rsidR="00E8734D">
        <w:t xml:space="preserve">neznámé </w:t>
      </w:r>
      <w:r w:rsidR="00E8734D">
        <w:rPr>
          <w:i/>
        </w:rPr>
        <w:t>x</w:t>
      </w:r>
      <w:r w:rsidR="00E8734D" w:rsidRPr="00E8734D">
        <w:t>,</w:t>
      </w:r>
      <w:r w:rsidR="00E8734D">
        <w:rPr>
          <w:i/>
        </w:rPr>
        <w:t xml:space="preserve"> y</w:t>
      </w:r>
      <w:r w:rsidR="00996C09">
        <w:t xml:space="preserve"> a na pravé číslo</w:t>
      </w:r>
      <w:r w:rsidR="006163B6">
        <w:t>.</w:t>
      </w:r>
    </w:p>
    <w:p w:rsidR="00102AA6" w:rsidRDefault="00996C09" w:rsidP="00832833">
      <w:pPr>
        <w:pStyle w:val="DUMY-text"/>
        <w:numPr>
          <w:ilvl w:val="0"/>
          <w:numId w:val="20"/>
        </w:numPr>
      </w:pPr>
      <w:r>
        <w:t xml:space="preserve">Z první rovnice vyjádříme </w:t>
      </w:r>
      <w:r w:rsidR="00E8734D">
        <w:t>neznám</w:t>
      </w:r>
      <w:r>
        <w:t xml:space="preserve">ou </w:t>
      </w:r>
      <w:r w:rsidRPr="00996C09">
        <w:rPr>
          <w:i/>
        </w:rPr>
        <w:t>y</w:t>
      </w:r>
      <w:r w:rsidR="00102AA6">
        <w:t xml:space="preserve"> a dosadíme ji do druhé rovnic</w:t>
      </w:r>
      <w:r w:rsidR="001F7B7C">
        <w:t>e</w:t>
      </w:r>
      <w:r w:rsidR="006163B6">
        <w:t>.</w:t>
      </w:r>
    </w:p>
    <w:p w:rsidR="00774F1B" w:rsidRPr="00774F1B" w:rsidRDefault="008306D9" w:rsidP="00102AA6">
      <w:pPr>
        <w:pStyle w:val="DUMY-text"/>
        <w:numPr>
          <w:ilvl w:val="0"/>
          <w:numId w:val="20"/>
        </w:numPr>
      </w:pPr>
      <w:r>
        <w:t>Vypočítá</w:t>
      </w:r>
      <w:r w:rsidR="00B949F3">
        <w:t xml:space="preserve">me postupně </w:t>
      </w:r>
      <w:r w:rsidR="00E8734D">
        <w:t>neznámé</w:t>
      </w:r>
      <w:r w:rsidR="00102AA6">
        <w:t xml:space="preserve"> </w:t>
      </w:r>
      <w:r w:rsidR="00102AA6" w:rsidRPr="00102AA6">
        <w:rPr>
          <w:i/>
        </w:rPr>
        <w:t>x</w:t>
      </w:r>
      <w:r w:rsidR="00B949F3">
        <w:t xml:space="preserve">, </w:t>
      </w:r>
      <w:r w:rsidR="00774F1B" w:rsidRPr="00102AA6">
        <w:rPr>
          <w:i/>
        </w:rPr>
        <w:t>y</w:t>
      </w:r>
      <w:r w:rsidR="00B949F3" w:rsidRPr="00B949F3">
        <w:t xml:space="preserve"> </w:t>
      </w:r>
      <w:r w:rsidR="00B949F3">
        <w:t>a zapíšeme řešení</w:t>
      </w:r>
      <w:r w:rsidR="006163B6">
        <w:t>.</w:t>
      </w:r>
    </w:p>
    <w:p w:rsidR="00774F1B" w:rsidRDefault="00774F1B" w:rsidP="00774F1B">
      <w:pPr>
        <w:pStyle w:val="DUMY-text"/>
        <w:numPr>
          <w:ilvl w:val="0"/>
          <w:numId w:val="20"/>
        </w:numPr>
      </w:pPr>
      <w:r>
        <w:t>Provedeme zkoušku</w:t>
      </w:r>
      <w:r w:rsidR="006771D5">
        <w:t xml:space="preserve"> </w:t>
      </w:r>
      <w:r w:rsidR="00B949F3">
        <w:t>(dosazujeme vždy do zadání)</w:t>
      </w:r>
      <w:r w:rsidR="006163B6">
        <w:t>.</w:t>
      </w:r>
      <w:r w:rsidR="00B949F3">
        <w:t xml:space="preserve"> </w:t>
      </w:r>
    </w:p>
    <w:p w:rsidR="006771D5" w:rsidRDefault="00416C19" w:rsidP="00774F1B">
      <w:pPr>
        <w:pStyle w:val="DUMY-text"/>
      </w:pPr>
      <w:r>
        <w:rPr>
          <w:noProof/>
        </w:rPr>
        <w:pict>
          <v:shape id="_x0000_s1026" type="#_x0000_t75" style="position:absolute;margin-left:-3pt;margin-top:23.5pt;width:227pt;height:255pt;z-index:251659264;mso-position-horizontal-relative:text;mso-position-vertical-relative:text">
            <v:imagedata r:id="rId11" o:title=""/>
            <w10:wrap type="square" side="right"/>
          </v:shape>
          <o:OLEObject Type="Embed" ProgID="Equation.3" ShapeID="_x0000_s1026" DrawAspect="Content" ObjectID="_1444995558" r:id="rId12"/>
        </w:pict>
      </w:r>
      <w:r>
        <w:rPr>
          <w:noProof/>
        </w:rPr>
        <w:pict>
          <v:shape id="_x0000_s1042" type="#_x0000_t75" style="position:absolute;margin-left:253.5pt;margin-top:23.5pt;width:222pt;height:229.95pt;z-index:251673600;mso-position-horizontal-relative:text;mso-position-vertical-relative:text">
            <v:imagedata r:id="rId13" o:title=""/>
            <w10:wrap type="square"/>
          </v:shape>
          <o:OLEObject Type="Embed" ProgID="Equation.3" ShapeID="_x0000_s1042" DrawAspect="Content" ObjectID="_1444995559" r:id="rId14"/>
        </w:pict>
      </w:r>
      <w:r w:rsidR="00832833" w:rsidRPr="00885EBC">
        <w:rPr>
          <w:i/>
          <w:u w:val="single"/>
        </w:rPr>
        <w:t>Řešení:</w:t>
      </w:r>
      <w:r w:rsidR="00A22E37" w:rsidRPr="00885EBC">
        <w:rPr>
          <w:i/>
        </w:rPr>
        <w:t xml:space="preserve">                                         </w:t>
      </w:r>
      <w:r w:rsidR="00996C09">
        <w:rPr>
          <w:i/>
        </w:rPr>
        <w:t xml:space="preserve">                 </w:t>
      </w:r>
      <w:r w:rsidR="00512AEF" w:rsidRPr="00885EBC">
        <w:rPr>
          <w:i/>
        </w:rPr>
        <w:t xml:space="preserve">  </w:t>
      </w:r>
      <w:r w:rsidR="002D2CC3">
        <w:rPr>
          <w:i/>
        </w:rPr>
        <w:t xml:space="preserve">         </w:t>
      </w:r>
      <w:r w:rsidR="00996C09">
        <w:rPr>
          <w:i/>
        </w:rPr>
        <w:t xml:space="preserve">   </w:t>
      </w:r>
      <w:r w:rsidR="002D2CC3">
        <w:rPr>
          <w:i/>
        </w:rPr>
        <w:t xml:space="preserve"> </w:t>
      </w:r>
      <w:r w:rsidR="00A22E37" w:rsidRPr="00A22E37">
        <w:rPr>
          <w:i/>
          <w:position w:val="-10"/>
        </w:rPr>
        <w:object w:dxaOrig="980" w:dyaOrig="340">
          <v:shape id="_x0000_i1026" type="#_x0000_t75" style="width:48.75pt;height:17.25pt" o:ole="">
            <v:imagedata r:id="rId15" o:title=""/>
          </v:shape>
          <o:OLEObject Type="Embed" ProgID="Equation.3" ShapeID="_x0000_i1026" DrawAspect="Content" ObjectID="_1444995551" r:id="rId16"/>
        </w:object>
      </w:r>
    </w:p>
    <w:p w:rsidR="00B949F3" w:rsidRPr="00D93BB2" w:rsidRDefault="002D2CC3" w:rsidP="006771D5">
      <w:pPr>
        <w:pStyle w:val="DUMY-text"/>
      </w:pPr>
      <w:r>
        <w:t xml:space="preserve">             </w:t>
      </w:r>
      <w:r w:rsidR="00996C09">
        <w:t xml:space="preserve">    </w:t>
      </w:r>
    </w:p>
    <w:p w:rsidR="00D93BB2" w:rsidRDefault="00D93BB2" w:rsidP="006771D5">
      <w:pPr>
        <w:pStyle w:val="DUMY-text"/>
        <w:rPr>
          <w:b/>
          <w:u w:val="single"/>
        </w:rPr>
      </w:pPr>
    </w:p>
    <w:p w:rsidR="006771D5" w:rsidRPr="003B7834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190C91" w:rsidRDefault="00D93BB2" w:rsidP="00BC3B25">
      <w:pPr>
        <w:pStyle w:val="DUMY-text"/>
        <w:numPr>
          <w:ilvl w:val="0"/>
          <w:numId w:val="14"/>
        </w:numPr>
      </w:pPr>
      <w:r>
        <w:t>Ověřte zkouškou, zda jsou</w:t>
      </w:r>
      <w:r w:rsidR="00102AA6">
        <w:t xml:space="preserve"> kořeny</w:t>
      </w:r>
      <w:r w:rsidR="00125449">
        <w:t xml:space="preserve"> </w:t>
      </w:r>
      <w:r w:rsidR="00125449" w:rsidRPr="00125449">
        <w:rPr>
          <w:position w:val="-10"/>
        </w:rPr>
        <w:object w:dxaOrig="1320" w:dyaOrig="320">
          <v:shape id="_x0000_i1027" type="#_x0000_t75" style="width:66pt;height:15.75pt" o:ole="">
            <v:imagedata r:id="rId17" o:title=""/>
          </v:shape>
          <o:OLEObject Type="Embed" ProgID="Equation.3" ShapeID="_x0000_i1027" DrawAspect="Content" ObjectID="_1444995552" r:id="rId18"/>
        </w:object>
      </w:r>
      <w:r>
        <w:t xml:space="preserve"> </w:t>
      </w:r>
      <w:r w:rsidR="00125449">
        <w:t>řešením soustavy rovnic:</w:t>
      </w:r>
    </w:p>
    <w:p w:rsidR="00102AA6" w:rsidRDefault="00102AA6" w:rsidP="00102AA6">
      <w:pPr>
        <w:pStyle w:val="DUMY-text"/>
        <w:ind w:left="720"/>
      </w:pPr>
      <w:r w:rsidRPr="00102AA6">
        <w:rPr>
          <w:position w:val="-30"/>
        </w:rPr>
        <w:object w:dxaOrig="2960" w:dyaOrig="720">
          <v:shape id="_x0000_i1028" type="#_x0000_t75" style="width:147.75pt;height:36pt" o:ole="">
            <v:imagedata r:id="rId19" o:title=""/>
          </v:shape>
          <o:OLEObject Type="Embed" ProgID="Equation.3" ShapeID="_x0000_i1028" DrawAspect="Content" ObjectID="_1444995553" r:id="rId20"/>
        </w:object>
      </w:r>
    </w:p>
    <w:p w:rsidR="00102AA6" w:rsidRPr="00D93BB2" w:rsidRDefault="00102AA6" w:rsidP="00102AA6">
      <w:pPr>
        <w:pStyle w:val="DUMY-text"/>
        <w:rPr>
          <w:sz w:val="16"/>
          <w:szCs w:val="16"/>
        </w:rPr>
      </w:pPr>
    </w:p>
    <w:p w:rsidR="00C05788" w:rsidRDefault="00D93BB2" w:rsidP="006A5AB1">
      <w:pPr>
        <w:pStyle w:val="DUMY-text"/>
        <w:numPr>
          <w:ilvl w:val="0"/>
          <w:numId w:val="14"/>
        </w:numPr>
      </w:pPr>
      <w:r>
        <w:lastRenderedPageBreak/>
        <w:t>Řešte soustavy rovnic dosazovací metodou</w:t>
      </w:r>
      <w:r w:rsidR="001A19A1">
        <w:t xml:space="preserve"> v </w:t>
      </w:r>
      <w:r w:rsidR="000B421B">
        <w:t>R</w:t>
      </w:r>
      <w:bookmarkStart w:id="0" w:name="_GoBack"/>
      <w:bookmarkEnd w:id="0"/>
      <w:r>
        <w:t>,</w:t>
      </w:r>
      <w:r w:rsidR="007F05A4">
        <w:t xml:space="preserve"> správnost </w:t>
      </w:r>
      <w:r w:rsidR="004373D6">
        <w:t>výpočtů</w:t>
      </w:r>
      <w:r w:rsidR="007F05A4">
        <w:t xml:space="preserve"> ověřte zkouškou:</w:t>
      </w:r>
    </w:p>
    <w:p w:rsidR="007F05A4" w:rsidRDefault="00D93BB2" w:rsidP="007F05A4">
      <w:pPr>
        <w:pStyle w:val="DUMY-text"/>
        <w:ind w:left="720"/>
      </w:pPr>
      <w:r w:rsidRPr="00D93BB2">
        <w:rPr>
          <w:position w:val="-30"/>
        </w:rPr>
        <w:object w:dxaOrig="1340" w:dyaOrig="720">
          <v:shape id="_x0000_i1029" type="#_x0000_t75" style="width:66.75pt;height:36pt" o:ole="">
            <v:imagedata r:id="rId21" o:title=""/>
          </v:shape>
          <o:OLEObject Type="Embed" ProgID="Equation.3" ShapeID="_x0000_i1029" DrawAspect="Content" ObjectID="_1444995554" r:id="rId22"/>
        </w:object>
      </w: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B34DB" w:rsidRDefault="008B34DB" w:rsidP="008B34DB">
      <w:pPr>
        <w:pStyle w:val="DUMY-text"/>
      </w:pPr>
    </w:p>
    <w:p w:rsidR="008B34DB" w:rsidRDefault="008B34DB" w:rsidP="008B34DB">
      <w:pPr>
        <w:pStyle w:val="DUMY-text"/>
      </w:pPr>
    </w:p>
    <w:p w:rsidR="00DA4035" w:rsidRDefault="00DA4035" w:rsidP="008B34DB">
      <w:pPr>
        <w:pStyle w:val="DUMY-text"/>
      </w:pPr>
    </w:p>
    <w:p w:rsidR="00AD0094" w:rsidRDefault="00AD0094" w:rsidP="008B34DB">
      <w:pPr>
        <w:pStyle w:val="DUMY-text"/>
      </w:pPr>
    </w:p>
    <w:p w:rsidR="0087282C" w:rsidRDefault="0087282C" w:rsidP="007F05A4">
      <w:pPr>
        <w:pStyle w:val="DUMY-text"/>
        <w:ind w:left="720"/>
      </w:pPr>
    </w:p>
    <w:p w:rsidR="00D93BB2" w:rsidRDefault="00C0329E" w:rsidP="001F7276">
      <w:pPr>
        <w:pStyle w:val="DUMY-text"/>
        <w:ind w:left="720"/>
      </w:pPr>
      <w:r w:rsidRPr="00D93BB2">
        <w:rPr>
          <w:position w:val="-30"/>
        </w:rPr>
        <w:object w:dxaOrig="1620" w:dyaOrig="720">
          <v:shape id="_x0000_i1030" type="#_x0000_t75" style="width:81pt;height:34.5pt" o:ole="">
            <v:imagedata r:id="rId23" o:title=""/>
          </v:shape>
          <o:OLEObject Type="Embed" ProgID="Equation.3" ShapeID="_x0000_i1030" DrawAspect="Content" ObjectID="_1444995555" r:id="rId24"/>
        </w:object>
      </w:r>
      <w:r w:rsidR="00E77DB6">
        <w:t xml:space="preserve">   </w:t>
      </w:r>
      <w:r w:rsidR="000F7727">
        <w:t xml:space="preserve">  </w:t>
      </w:r>
      <w:r w:rsidR="00DA4035">
        <w:t xml:space="preserve">                </w:t>
      </w:r>
      <w:r w:rsidR="000F7727">
        <w:t xml:space="preserve">   </w:t>
      </w:r>
      <w:r w:rsidR="00817D75">
        <w:t xml:space="preserve"> </w:t>
      </w:r>
      <w:r w:rsidR="00467AD2">
        <w:t xml:space="preserve"> </w:t>
      </w:r>
      <w:r w:rsidR="008B34DB">
        <w:t xml:space="preserve"> </w:t>
      </w:r>
      <w:r w:rsidR="00054DD6">
        <w:t xml:space="preserve">       </w:t>
      </w:r>
    </w:p>
    <w:p w:rsidR="00D93BB2" w:rsidRDefault="00D93BB2" w:rsidP="001F7276">
      <w:pPr>
        <w:pStyle w:val="DUMY-text"/>
        <w:ind w:left="720"/>
      </w:pPr>
    </w:p>
    <w:p w:rsidR="00D93BB2" w:rsidRDefault="00D93BB2" w:rsidP="001F7276">
      <w:pPr>
        <w:pStyle w:val="DUMY-text"/>
        <w:ind w:left="720"/>
      </w:pPr>
    </w:p>
    <w:p w:rsidR="00D93BB2" w:rsidRDefault="00D93BB2" w:rsidP="004373D6">
      <w:pPr>
        <w:pStyle w:val="DUMY-text"/>
      </w:pPr>
    </w:p>
    <w:p w:rsidR="00D93BB2" w:rsidRDefault="00D93BB2" w:rsidP="001F7276">
      <w:pPr>
        <w:pStyle w:val="DUMY-text"/>
        <w:ind w:left="720"/>
      </w:pPr>
    </w:p>
    <w:p w:rsidR="00D93BB2" w:rsidRDefault="00D93BB2" w:rsidP="001F7276">
      <w:pPr>
        <w:pStyle w:val="DUMY-text"/>
        <w:ind w:left="720"/>
      </w:pPr>
    </w:p>
    <w:p w:rsidR="00D93BB2" w:rsidRDefault="00D93BB2" w:rsidP="001F7276">
      <w:pPr>
        <w:pStyle w:val="DUMY-text"/>
        <w:ind w:left="720"/>
      </w:pPr>
    </w:p>
    <w:p w:rsidR="00D93BB2" w:rsidRDefault="00D93BB2" w:rsidP="001F7276">
      <w:pPr>
        <w:pStyle w:val="DUMY-text"/>
        <w:ind w:left="720"/>
      </w:pPr>
    </w:p>
    <w:p w:rsidR="004373D6" w:rsidRDefault="004373D6" w:rsidP="001F7276">
      <w:pPr>
        <w:pStyle w:val="DUMY-text"/>
        <w:ind w:left="720"/>
      </w:pPr>
    </w:p>
    <w:p w:rsidR="001F7276" w:rsidRDefault="00C0329E" w:rsidP="001F7276">
      <w:pPr>
        <w:pStyle w:val="DUMY-text"/>
        <w:ind w:left="720"/>
      </w:pPr>
      <w:r w:rsidRPr="00D93BB2">
        <w:rPr>
          <w:position w:val="-46"/>
        </w:rPr>
        <w:object w:dxaOrig="2520" w:dyaOrig="1040">
          <v:shape id="_x0000_i1031" type="#_x0000_t75" style="width:126.75pt;height:51.75pt" o:ole="">
            <v:imagedata r:id="rId25" o:title=""/>
          </v:shape>
          <o:OLEObject Type="Embed" ProgID="Equation.3" ShapeID="_x0000_i1031" DrawAspect="Content" ObjectID="_1444995556" r:id="rId26"/>
        </w:object>
      </w:r>
      <w:r w:rsidR="00054DD6">
        <w:t xml:space="preserve">       </w:t>
      </w:r>
      <w:r w:rsidR="008B34DB">
        <w:t xml:space="preserve">    </w:t>
      </w: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E77DB6" w:rsidRDefault="00E77DB6" w:rsidP="001F7276">
      <w:pPr>
        <w:pStyle w:val="DUMY-text"/>
      </w:pPr>
    </w:p>
    <w:p w:rsidR="00DA4035" w:rsidRDefault="00DA4035" w:rsidP="001F7276">
      <w:pPr>
        <w:pStyle w:val="DUMY-text"/>
      </w:pPr>
    </w:p>
    <w:p w:rsidR="00054DD6" w:rsidRDefault="00054DD6" w:rsidP="001F7276">
      <w:pPr>
        <w:pStyle w:val="DUMY-text"/>
      </w:pPr>
    </w:p>
    <w:p w:rsidR="00054DD6" w:rsidRDefault="00054DD6" w:rsidP="001F7276">
      <w:pPr>
        <w:pStyle w:val="DUMY-text"/>
      </w:pPr>
    </w:p>
    <w:p w:rsidR="00817D75" w:rsidRDefault="00817D75" w:rsidP="00DA4035">
      <w:pPr>
        <w:pStyle w:val="DUMY-text"/>
        <w:rPr>
          <w:sz w:val="16"/>
          <w:szCs w:val="16"/>
        </w:rPr>
      </w:pP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C0329E" w:rsidRPr="008B34DB" w:rsidRDefault="00C0329E" w:rsidP="007F05A4">
      <w:pPr>
        <w:pStyle w:val="DUMY-text"/>
        <w:ind w:left="720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7B6EA1" w:rsidP="005D008A">
      <w:pPr>
        <w:pStyle w:val="DUMY-text"/>
        <w:ind w:left="1080"/>
      </w:pPr>
      <w:r w:rsidRPr="004373D6">
        <w:rPr>
          <w:position w:val="-64"/>
        </w:rPr>
        <w:object w:dxaOrig="4780" w:dyaOrig="1400">
          <v:shape id="_x0000_i1032" type="#_x0000_t75" style="width:238.5pt;height:69.75pt" o:ole="">
            <v:imagedata r:id="rId27" o:title=""/>
          </v:shape>
          <o:OLEObject Type="Embed" ProgID="Equation.3" ShapeID="_x0000_i1032" DrawAspect="Content" ObjectID="_1444995557" r:id="rId28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C19" w:rsidRDefault="00416C19" w:rsidP="009F1C88">
      <w:r>
        <w:separator/>
      </w:r>
    </w:p>
  </w:endnote>
  <w:endnote w:type="continuationSeparator" w:id="0">
    <w:p w:rsidR="00416C19" w:rsidRDefault="00416C1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C19" w:rsidRDefault="00416C19" w:rsidP="009F1C88">
      <w:r>
        <w:separator/>
      </w:r>
    </w:p>
  </w:footnote>
  <w:footnote w:type="continuationSeparator" w:id="0">
    <w:p w:rsidR="00416C19" w:rsidRDefault="00416C1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7"/>
  </w:num>
  <w:num w:numId="6">
    <w:abstractNumId w:val="7"/>
  </w:num>
  <w:num w:numId="7">
    <w:abstractNumId w:val="14"/>
  </w:num>
  <w:num w:numId="8">
    <w:abstractNumId w:val="12"/>
  </w:num>
  <w:num w:numId="9">
    <w:abstractNumId w:val="13"/>
  </w:num>
  <w:num w:numId="10">
    <w:abstractNumId w:val="8"/>
  </w:num>
  <w:num w:numId="11">
    <w:abstractNumId w:val="19"/>
  </w:num>
  <w:num w:numId="12">
    <w:abstractNumId w:val="10"/>
  </w:num>
  <w:num w:numId="13">
    <w:abstractNumId w:val="9"/>
  </w:num>
  <w:num w:numId="14">
    <w:abstractNumId w:val="5"/>
  </w:num>
  <w:num w:numId="15">
    <w:abstractNumId w:val="15"/>
  </w:num>
  <w:num w:numId="16">
    <w:abstractNumId w:val="16"/>
  </w:num>
  <w:num w:numId="17">
    <w:abstractNumId w:val="11"/>
  </w:num>
  <w:num w:numId="18">
    <w:abstractNumId w:val="18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0CA0"/>
    <w:rsid w:val="000378AC"/>
    <w:rsid w:val="00054DD6"/>
    <w:rsid w:val="000608E4"/>
    <w:rsid w:val="00071E30"/>
    <w:rsid w:val="0007553C"/>
    <w:rsid w:val="000965CC"/>
    <w:rsid w:val="000A5F3D"/>
    <w:rsid w:val="000B1843"/>
    <w:rsid w:val="000B421B"/>
    <w:rsid w:val="000D6088"/>
    <w:rsid w:val="000D668E"/>
    <w:rsid w:val="000E0767"/>
    <w:rsid w:val="000E12BC"/>
    <w:rsid w:val="000F7727"/>
    <w:rsid w:val="00102AA6"/>
    <w:rsid w:val="00103AEA"/>
    <w:rsid w:val="00125449"/>
    <w:rsid w:val="00162EA6"/>
    <w:rsid w:val="001860E7"/>
    <w:rsid w:val="00190C91"/>
    <w:rsid w:val="001A19A1"/>
    <w:rsid w:val="001C3C42"/>
    <w:rsid w:val="001C3F75"/>
    <w:rsid w:val="001C66DF"/>
    <w:rsid w:val="001F0050"/>
    <w:rsid w:val="001F6772"/>
    <w:rsid w:val="001F7276"/>
    <w:rsid w:val="001F7B7C"/>
    <w:rsid w:val="002231B5"/>
    <w:rsid w:val="00244AAB"/>
    <w:rsid w:val="00274CED"/>
    <w:rsid w:val="002A130E"/>
    <w:rsid w:val="002C0137"/>
    <w:rsid w:val="002D1938"/>
    <w:rsid w:val="002D2CC3"/>
    <w:rsid w:val="002D6729"/>
    <w:rsid w:val="002D7CA0"/>
    <w:rsid w:val="002E0081"/>
    <w:rsid w:val="002E277C"/>
    <w:rsid w:val="002F6C15"/>
    <w:rsid w:val="00314F03"/>
    <w:rsid w:val="0036599A"/>
    <w:rsid w:val="003B7834"/>
    <w:rsid w:val="003C643B"/>
    <w:rsid w:val="003D1E58"/>
    <w:rsid w:val="003D2611"/>
    <w:rsid w:val="003E748D"/>
    <w:rsid w:val="004108A3"/>
    <w:rsid w:val="00410EB1"/>
    <w:rsid w:val="00411F29"/>
    <w:rsid w:val="00416C19"/>
    <w:rsid w:val="004373D6"/>
    <w:rsid w:val="00453933"/>
    <w:rsid w:val="0045559E"/>
    <w:rsid w:val="00467AD2"/>
    <w:rsid w:val="00467D37"/>
    <w:rsid w:val="00475EF6"/>
    <w:rsid w:val="00491846"/>
    <w:rsid w:val="004A74A5"/>
    <w:rsid w:val="004F4D12"/>
    <w:rsid w:val="00500F9F"/>
    <w:rsid w:val="005069B3"/>
    <w:rsid w:val="00512088"/>
    <w:rsid w:val="00512AEF"/>
    <w:rsid w:val="005165B5"/>
    <w:rsid w:val="005408F0"/>
    <w:rsid w:val="005621B7"/>
    <w:rsid w:val="005D008A"/>
    <w:rsid w:val="005E0570"/>
    <w:rsid w:val="005E1350"/>
    <w:rsid w:val="005E56F0"/>
    <w:rsid w:val="006163B6"/>
    <w:rsid w:val="00653A80"/>
    <w:rsid w:val="006771D5"/>
    <w:rsid w:val="00695C43"/>
    <w:rsid w:val="006A5AB1"/>
    <w:rsid w:val="006B14D4"/>
    <w:rsid w:val="006E0933"/>
    <w:rsid w:val="006E5699"/>
    <w:rsid w:val="00741F28"/>
    <w:rsid w:val="00742E54"/>
    <w:rsid w:val="00747DC5"/>
    <w:rsid w:val="00774F1B"/>
    <w:rsid w:val="007A23DA"/>
    <w:rsid w:val="007A338B"/>
    <w:rsid w:val="007B6EA1"/>
    <w:rsid w:val="007C087F"/>
    <w:rsid w:val="007C4361"/>
    <w:rsid w:val="007F05A4"/>
    <w:rsid w:val="00802B96"/>
    <w:rsid w:val="00817D75"/>
    <w:rsid w:val="00817FE9"/>
    <w:rsid w:val="008306D9"/>
    <w:rsid w:val="00832833"/>
    <w:rsid w:val="00837C1B"/>
    <w:rsid w:val="00846A94"/>
    <w:rsid w:val="00870D8F"/>
    <w:rsid w:val="0087282C"/>
    <w:rsid w:val="00885EBC"/>
    <w:rsid w:val="008865A5"/>
    <w:rsid w:val="00890692"/>
    <w:rsid w:val="00892EEE"/>
    <w:rsid w:val="008A576E"/>
    <w:rsid w:val="008B34DB"/>
    <w:rsid w:val="008B392B"/>
    <w:rsid w:val="008C1358"/>
    <w:rsid w:val="008D5003"/>
    <w:rsid w:val="008D67AC"/>
    <w:rsid w:val="008E2EAF"/>
    <w:rsid w:val="008E7EA4"/>
    <w:rsid w:val="00904734"/>
    <w:rsid w:val="009212FF"/>
    <w:rsid w:val="009239BF"/>
    <w:rsid w:val="00935568"/>
    <w:rsid w:val="00935E7C"/>
    <w:rsid w:val="0097376D"/>
    <w:rsid w:val="00996C09"/>
    <w:rsid w:val="009C2371"/>
    <w:rsid w:val="009D32A6"/>
    <w:rsid w:val="009F1C88"/>
    <w:rsid w:val="009F293C"/>
    <w:rsid w:val="00A15E2E"/>
    <w:rsid w:val="00A22E37"/>
    <w:rsid w:val="00A61A62"/>
    <w:rsid w:val="00A67789"/>
    <w:rsid w:val="00A72F46"/>
    <w:rsid w:val="00AB03CB"/>
    <w:rsid w:val="00AB583E"/>
    <w:rsid w:val="00AC003C"/>
    <w:rsid w:val="00AD0094"/>
    <w:rsid w:val="00AE1BB5"/>
    <w:rsid w:val="00AF017B"/>
    <w:rsid w:val="00AF20E7"/>
    <w:rsid w:val="00B031FA"/>
    <w:rsid w:val="00B123C7"/>
    <w:rsid w:val="00B23E18"/>
    <w:rsid w:val="00B362C5"/>
    <w:rsid w:val="00B42E17"/>
    <w:rsid w:val="00B44653"/>
    <w:rsid w:val="00B9199B"/>
    <w:rsid w:val="00B949F3"/>
    <w:rsid w:val="00B97CB4"/>
    <w:rsid w:val="00BA2A18"/>
    <w:rsid w:val="00BB5754"/>
    <w:rsid w:val="00BC0A4C"/>
    <w:rsid w:val="00BC3B25"/>
    <w:rsid w:val="00BD02D1"/>
    <w:rsid w:val="00BD3D5F"/>
    <w:rsid w:val="00C0329E"/>
    <w:rsid w:val="00C05788"/>
    <w:rsid w:val="00C209AF"/>
    <w:rsid w:val="00C4138A"/>
    <w:rsid w:val="00C53817"/>
    <w:rsid w:val="00C91021"/>
    <w:rsid w:val="00C92637"/>
    <w:rsid w:val="00CC6778"/>
    <w:rsid w:val="00CC6925"/>
    <w:rsid w:val="00CD75B3"/>
    <w:rsid w:val="00D12F0A"/>
    <w:rsid w:val="00D35754"/>
    <w:rsid w:val="00D52933"/>
    <w:rsid w:val="00D634C6"/>
    <w:rsid w:val="00D76CDC"/>
    <w:rsid w:val="00D93BB2"/>
    <w:rsid w:val="00D952B4"/>
    <w:rsid w:val="00DA07E7"/>
    <w:rsid w:val="00DA4035"/>
    <w:rsid w:val="00DC1735"/>
    <w:rsid w:val="00DF249A"/>
    <w:rsid w:val="00DF7B22"/>
    <w:rsid w:val="00E509BA"/>
    <w:rsid w:val="00E55BC9"/>
    <w:rsid w:val="00E73B11"/>
    <w:rsid w:val="00E77DB6"/>
    <w:rsid w:val="00E8734D"/>
    <w:rsid w:val="00E9540D"/>
    <w:rsid w:val="00EA2030"/>
    <w:rsid w:val="00EE5EBD"/>
    <w:rsid w:val="00EF7495"/>
    <w:rsid w:val="00F20B18"/>
    <w:rsid w:val="00F5433B"/>
    <w:rsid w:val="00F80694"/>
    <w:rsid w:val="00FB0868"/>
    <w:rsid w:val="00FE33C9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A5859-E347-42F9-9414-94C3D0FA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70</cp:revision>
  <dcterms:created xsi:type="dcterms:W3CDTF">2013-07-21T14:31:00Z</dcterms:created>
  <dcterms:modified xsi:type="dcterms:W3CDTF">2013-11-03T13:52:00Z</dcterms:modified>
</cp:coreProperties>
</file>