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BE6B91" w:rsidRDefault="00BE6B91"/>
    <w:p w:rsidR="00BE6B91" w:rsidRDefault="00BE6B91"/>
    <w:p w:rsidR="00BE6B91" w:rsidRDefault="00BE6B91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BE6B91">
              <w:rPr>
                <w:rFonts w:ascii="Book Antiqua" w:hAnsi="Book Antiqua"/>
              </w:rPr>
              <w:t>2_INOVACE_11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BE6B91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Národní obrození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BE6B91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565BD3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BE6B91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BD3D5F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94246B">
              <w:rPr>
                <w:rFonts w:ascii="Book Antiqua" w:hAnsi="Book Antiqua"/>
              </w:rPr>
              <w:t>/</w:t>
            </w:r>
          </w:p>
        </w:tc>
      </w:tr>
    </w:tbl>
    <w:p w:rsidR="00BE6B91" w:rsidRDefault="00BE6B91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Pr="00565BD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BE6B91" w:rsidRDefault="00BE6B91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Pr="00565BD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BE6B91" w:rsidRDefault="00BE6B91" w:rsidP="000A5F3D">
      <w:pPr>
        <w:pStyle w:val="DUMY-Nadpis"/>
        <w:rPr>
          <w:rFonts w:ascii="Book Antiqua" w:hAnsi="Book Antiqua"/>
        </w:rPr>
      </w:pPr>
    </w:p>
    <w:p w:rsidR="00BE6B91" w:rsidRDefault="00BE6B91" w:rsidP="00FD7598">
      <w:pPr>
        <w:pStyle w:val="DUMY-Nadpis"/>
        <w:jc w:val="left"/>
        <w:rPr>
          <w:rFonts w:ascii="Book Antiqua" w:hAnsi="Book Antiqua"/>
        </w:rPr>
      </w:pPr>
    </w:p>
    <w:p w:rsidR="00FD7598" w:rsidRPr="00FD7598" w:rsidRDefault="00FD7598" w:rsidP="00FD7598">
      <w:pPr>
        <w:pStyle w:val="DUMY-text"/>
      </w:pPr>
    </w:p>
    <w:p w:rsidR="00BE6B91" w:rsidRDefault="00BE6B91" w:rsidP="000A5F3D">
      <w:pPr>
        <w:pStyle w:val="DUMY-Nadpis"/>
        <w:rPr>
          <w:rFonts w:ascii="Book Antiqua" w:hAnsi="Book Antiqua"/>
        </w:rPr>
      </w:pPr>
    </w:p>
    <w:p w:rsidR="00FD7598" w:rsidRPr="00FD7598" w:rsidRDefault="00FD7598" w:rsidP="00FD7598">
      <w:pPr>
        <w:pStyle w:val="DUMY-text"/>
      </w:pPr>
    </w:p>
    <w:p w:rsidR="00FD7598" w:rsidRDefault="00FD7598" w:rsidP="000A5F3D">
      <w:pPr>
        <w:pStyle w:val="DUMY-Nadpis"/>
        <w:rPr>
          <w:rFonts w:ascii="Book Antiqua" w:hAnsi="Book Antiqua"/>
        </w:rPr>
      </w:pPr>
    </w:p>
    <w:p w:rsidR="00FD7598" w:rsidRDefault="00FD7598" w:rsidP="000A5F3D">
      <w:pPr>
        <w:pStyle w:val="DUMY-Nadpis"/>
        <w:rPr>
          <w:rFonts w:ascii="Book Antiqua" w:hAnsi="Book Antiqua"/>
        </w:rPr>
      </w:pPr>
    </w:p>
    <w:p w:rsidR="00FD7598" w:rsidRDefault="00FD7598" w:rsidP="000A5F3D">
      <w:pPr>
        <w:pStyle w:val="DUMY-Nadpis"/>
        <w:rPr>
          <w:rFonts w:ascii="Book Antiqua" w:hAnsi="Book Antiqua"/>
        </w:rPr>
      </w:pPr>
    </w:p>
    <w:p w:rsidR="00444A06" w:rsidRDefault="00444A06" w:rsidP="00444A06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444A06" w:rsidRDefault="00444A06" w:rsidP="00444A0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444A06" w:rsidRDefault="00444A06" w:rsidP="00444A0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444A06" w:rsidRDefault="00444A06" w:rsidP="00444A0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444A06" w:rsidRDefault="00444A06" w:rsidP="00444A0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444A06" w:rsidRDefault="00444A06" w:rsidP="00444A0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444A06" w:rsidRDefault="00444A06" w:rsidP="00444A0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FD7598" w:rsidRDefault="00FD7598" w:rsidP="00FD7598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6C3D22">
        <w:rPr>
          <w:rFonts w:ascii="Book Antiqua" w:hAnsi="Book Antiqua"/>
        </w:rPr>
        <w:lastRenderedPageBreak/>
        <w:t>Národní obrození (NO)</w:t>
      </w: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</w:pPr>
    </w:p>
    <w:p w:rsidR="006C3D22" w:rsidRPr="006C3D22" w:rsidRDefault="001F1BF1" w:rsidP="006C3D22">
      <w:pPr>
        <w:pBdr>
          <w:bottom w:val="single" w:sz="8" w:space="4" w:color="4F81BD"/>
        </w:pBdr>
        <w:jc w:val="center"/>
        <w:rPr>
          <w:rFonts w:ascii="Book Antiqua" w:eastAsia="Times New Roman" w:hAnsi="Book Antiqua"/>
          <w:smallCaps/>
          <w:color w:val="17365D"/>
          <w:kern w:val="28"/>
          <w:sz w:val="40"/>
          <w:szCs w:val="40"/>
        </w:rPr>
      </w:pPr>
      <w:r w:rsidRPr="006C3D22">
        <w:rPr>
          <w:rFonts w:ascii="Book Antiqua" w:eastAsia="Times New Roman" w:hAnsi="Book Antiqua"/>
          <w:smallCaps/>
          <w:color w:val="17365D"/>
          <w:kern w:val="28"/>
          <w:sz w:val="40"/>
          <w:szCs w:val="40"/>
        </w:rPr>
        <w:lastRenderedPageBreak/>
        <w:t>NÁRODNÍ OBROZENÍ</w:t>
      </w:r>
      <w:r>
        <w:rPr>
          <w:rFonts w:ascii="Book Antiqua" w:eastAsia="Times New Roman" w:hAnsi="Book Antiqua"/>
          <w:smallCaps/>
          <w:color w:val="17365D"/>
          <w:kern w:val="28"/>
          <w:sz w:val="40"/>
          <w:szCs w:val="40"/>
        </w:rPr>
        <w:t xml:space="preserve"> (NO)</w:t>
      </w:r>
    </w:p>
    <w:p w:rsidR="006C3D22" w:rsidRPr="001F1BF1" w:rsidRDefault="006C3D22" w:rsidP="006C3D22">
      <w:pPr>
        <w:pBdr>
          <w:bottom w:val="single" w:sz="8" w:space="4" w:color="4F81BD"/>
        </w:pBdr>
        <w:jc w:val="center"/>
        <w:rPr>
          <w:rFonts w:ascii="Book Antiqua" w:eastAsia="Times New Roman" w:hAnsi="Book Antiqua"/>
          <w:color w:val="17365D"/>
          <w:kern w:val="28"/>
          <w:sz w:val="32"/>
          <w:szCs w:val="32"/>
        </w:rPr>
      </w:pPr>
      <w:r w:rsidRPr="001F1BF1">
        <w:rPr>
          <w:rFonts w:ascii="Book Antiqua" w:eastAsia="Times New Roman" w:hAnsi="Book Antiqua"/>
          <w:smallCaps/>
          <w:color w:val="17365D"/>
          <w:kern w:val="28"/>
          <w:sz w:val="32"/>
          <w:szCs w:val="32"/>
        </w:rPr>
        <w:t>1770 - 184</w:t>
      </w:r>
      <w:bookmarkStart w:id="0" w:name="_GoBack"/>
      <w:bookmarkEnd w:id="0"/>
      <w:r w:rsidRPr="001F1BF1">
        <w:rPr>
          <w:rFonts w:ascii="Book Antiqua" w:eastAsia="Times New Roman" w:hAnsi="Book Antiqua"/>
          <w:smallCaps/>
          <w:color w:val="17365D"/>
          <w:kern w:val="28"/>
          <w:sz w:val="32"/>
          <w:szCs w:val="32"/>
        </w:rPr>
        <w:t>8</w:t>
      </w:r>
    </w:p>
    <w:p w:rsidR="006C3D22" w:rsidRDefault="006C3D22" w:rsidP="006C3D22">
      <w:pPr>
        <w:pStyle w:val="DUMY-text"/>
      </w:pPr>
    </w:p>
    <w:p w:rsidR="006C3D22" w:rsidRDefault="006C3D22" w:rsidP="006C3D22">
      <w:pPr>
        <w:pStyle w:val="DUMY-text"/>
        <w:rPr>
          <w:rFonts w:ascii="Book Antiqua" w:hAnsi="Book Antiqua"/>
          <w:sz w:val="22"/>
          <w:szCs w:val="22"/>
        </w:rPr>
      </w:pPr>
      <w:r w:rsidRPr="00F22FB5">
        <w:rPr>
          <w:rFonts w:ascii="Book Antiqua" w:hAnsi="Book Antiqua"/>
          <w:sz w:val="22"/>
          <w:szCs w:val="22"/>
          <w:u w:val="single"/>
        </w:rPr>
        <w:t>Definice NO:</w:t>
      </w:r>
    </w:p>
    <w:p w:rsidR="00F22FB5" w:rsidRDefault="00F22FB5" w:rsidP="006C3D22">
      <w:pPr>
        <w:pStyle w:val="DUMY-text"/>
        <w:rPr>
          <w:rFonts w:ascii="Book Antiqua" w:hAnsi="Book Antiqua"/>
          <w:sz w:val="22"/>
          <w:szCs w:val="22"/>
        </w:rPr>
      </w:pPr>
    </w:p>
    <w:p w:rsidR="00F22FB5" w:rsidRDefault="00F22FB5" w:rsidP="006C3D22">
      <w:pPr>
        <w:pStyle w:val="DUMY-text"/>
        <w:rPr>
          <w:rFonts w:ascii="Book Antiqua" w:hAnsi="Book Antiqua"/>
          <w:sz w:val="22"/>
          <w:szCs w:val="22"/>
        </w:rPr>
      </w:pPr>
    </w:p>
    <w:p w:rsidR="00F22FB5" w:rsidRDefault="00F22FB5" w:rsidP="006C3D22">
      <w:pPr>
        <w:pStyle w:val="DUMY-text"/>
        <w:rPr>
          <w:rFonts w:ascii="Book Antiqua" w:hAnsi="Book Antiqua"/>
          <w:sz w:val="22"/>
          <w:szCs w:val="22"/>
        </w:rPr>
      </w:pPr>
    </w:p>
    <w:p w:rsidR="00F22FB5" w:rsidRDefault="00F22FB5" w:rsidP="006C3D22">
      <w:pPr>
        <w:pStyle w:val="DUMY-text"/>
        <w:rPr>
          <w:rFonts w:ascii="Book Antiqua" w:hAnsi="Book Antiqua"/>
          <w:sz w:val="22"/>
          <w:szCs w:val="22"/>
        </w:rPr>
      </w:pPr>
    </w:p>
    <w:p w:rsidR="0060153A" w:rsidRDefault="00F22FB5" w:rsidP="0023248A">
      <w:pPr>
        <w:pStyle w:val="DUMY-text"/>
        <w:spacing w:line="240" w:lineRule="auto"/>
        <w:rPr>
          <w:rFonts w:ascii="Book Antiqua" w:hAnsi="Book Antiqua"/>
          <w:sz w:val="22"/>
          <w:szCs w:val="22"/>
          <w:u w:val="single"/>
        </w:rPr>
      </w:pPr>
      <w:r w:rsidRPr="00F22FB5">
        <w:rPr>
          <w:rFonts w:ascii="Book Antiqua" w:hAnsi="Book Antiqua"/>
          <w:sz w:val="22"/>
          <w:szCs w:val="22"/>
          <w:u w:val="single"/>
        </w:rPr>
        <w:t>Předpoklady vzniku NO:</w:t>
      </w:r>
    </w:p>
    <w:p w:rsidR="000E60BC" w:rsidRDefault="000E60BC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přichází po době Pobělohorské (1620), doba útlaku, poněmčování, rekatolizace (germanizace)</w:t>
      </w:r>
    </w:p>
    <w:p w:rsidR="000E60BC" w:rsidRDefault="000E60BC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do </w:t>
      </w:r>
      <w:r>
        <w:rPr>
          <w:rFonts w:ascii="Calibri" w:hAnsi="Calibri" w:cs="Calibri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 xml:space="preserve">ech se rozšířilo osvícenství </w:t>
      </w:r>
      <w:r w:rsidR="0023248A">
        <w:rPr>
          <w:rFonts w:ascii="Book Antiqua" w:hAnsi="Book Antiqua"/>
          <w:sz w:val="22"/>
          <w:szCs w:val="22"/>
        </w:rPr>
        <w:t>–</w:t>
      </w:r>
      <w:r>
        <w:rPr>
          <w:rFonts w:ascii="Book Antiqua" w:hAnsi="Book Antiqua"/>
          <w:sz w:val="22"/>
          <w:szCs w:val="22"/>
        </w:rPr>
        <w:t xml:space="preserve"> osvíce</w:t>
      </w:r>
      <w:r w:rsidR="0023248A">
        <w:rPr>
          <w:rFonts w:ascii="Book Antiqua" w:hAnsi="Book Antiqua"/>
          <w:sz w:val="22"/>
          <w:szCs w:val="22"/>
        </w:rPr>
        <w:t>nská panovnice Marie Terezie a její syn Josef II.</w:t>
      </w:r>
    </w:p>
    <w:p w:rsidR="0023248A" w:rsidRDefault="0023248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(1774 Předpis)</w:t>
      </w:r>
    </w:p>
    <w:p w:rsidR="0023248A" w:rsidRDefault="0023248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zavedení povinné školní docházky (1805 – chlapci, 1880 – dívky)</w:t>
      </w:r>
    </w:p>
    <w:p w:rsidR="0023248A" w:rsidRDefault="0023248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zrušeno nevolnictví (1781)</w:t>
      </w:r>
    </w:p>
    <w:p w:rsidR="0023248A" w:rsidRDefault="0023248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zrušen Jezuitský řád (1773)</w:t>
      </w:r>
    </w:p>
    <w:p w:rsidR="0023248A" w:rsidRDefault="0023248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vydán Toleranční patent (1781)</w:t>
      </w:r>
    </w:p>
    <w:p w:rsidR="0023248A" w:rsidRDefault="0023248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stěhování venkovského obyvatelstva do měst</w:t>
      </w:r>
    </w:p>
    <w:p w:rsidR="0023248A" w:rsidRDefault="0023248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rozvoj manufakturní výroby (počátky kapitalismu v Čechách)</w:t>
      </w:r>
    </w:p>
    <w:p w:rsidR="0023248A" w:rsidRDefault="0023248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3248A" w:rsidRDefault="0023248A" w:rsidP="0023248A">
      <w:pPr>
        <w:pStyle w:val="DUMY-text"/>
        <w:spacing w:line="240" w:lineRule="auto"/>
        <w:rPr>
          <w:rFonts w:ascii="Book Antiqua" w:hAnsi="Book Antiqua"/>
          <w:sz w:val="22"/>
          <w:szCs w:val="22"/>
          <w:u w:val="single"/>
        </w:rPr>
      </w:pPr>
      <w:r>
        <w:rPr>
          <w:rFonts w:ascii="Book Antiqua" w:hAnsi="Book Antiqua"/>
          <w:sz w:val="22"/>
          <w:szCs w:val="22"/>
          <w:u w:val="single"/>
        </w:rPr>
        <w:t>Fáze NO:</w:t>
      </w:r>
    </w:p>
    <w:p w:rsidR="0060153A" w:rsidRDefault="0060153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A.</w:t>
      </w:r>
      <w:r>
        <w:rPr>
          <w:rFonts w:ascii="Book Antiqua" w:hAnsi="Book Antiqua"/>
          <w:sz w:val="22"/>
          <w:szCs w:val="22"/>
        </w:rPr>
        <w:tab/>
        <w:t>1. Fáze NO – obranná (1770 – 1820)</w:t>
      </w:r>
    </w:p>
    <w:p w:rsidR="0060153A" w:rsidRDefault="0060153A" w:rsidP="0023248A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zabránit poněmčování</w:t>
      </w:r>
    </w:p>
    <w:p w:rsidR="0060153A" w:rsidRDefault="0060153A" w:rsidP="0060153A">
      <w:pPr>
        <w:pStyle w:val="DUMY-text"/>
        <w:spacing w:line="240" w:lineRule="auto"/>
        <w:ind w:left="708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</w:t>
      </w:r>
      <w:r w:rsidRPr="00FE2891">
        <w:rPr>
          <w:rFonts w:ascii="Book Antiqua" w:hAnsi="Book Antiqua"/>
          <w:b/>
          <w:i/>
        </w:rPr>
        <w:t>J. Dobrovský</w:t>
      </w:r>
      <w:r>
        <w:rPr>
          <w:rFonts w:ascii="Book Antiqua" w:hAnsi="Book Antiqua"/>
          <w:sz w:val="22"/>
          <w:szCs w:val="22"/>
        </w:rPr>
        <w:t xml:space="preserve">, český jazyk je předmětem vědeckého zkoumání, nevěří se v budoucnost </w:t>
      </w:r>
      <w:r>
        <w:rPr>
          <w:rFonts w:ascii="Calibri" w:hAnsi="Calibri" w:cs="Calibri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J</w:t>
      </w:r>
    </w:p>
    <w:p w:rsidR="00D60B98" w:rsidRDefault="00D60B98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60B98" w:rsidRDefault="00D60B98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B. </w:t>
      </w:r>
      <w:r>
        <w:rPr>
          <w:rFonts w:ascii="Book Antiqua" w:hAnsi="Book Antiqua"/>
          <w:sz w:val="22"/>
          <w:szCs w:val="22"/>
        </w:rPr>
        <w:tab/>
        <w:t>2. Fáze NO – útočná (</w:t>
      </w:r>
      <w:proofErr w:type="gramStart"/>
      <w:r>
        <w:rPr>
          <w:rFonts w:ascii="Book Antiqua" w:hAnsi="Book Antiqua"/>
          <w:sz w:val="22"/>
          <w:szCs w:val="22"/>
        </w:rPr>
        <w:t>ofenzivní) (1820</w:t>
      </w:r>
      <w:proofErr w:type="gramEnd"/>
      <w:r>
        <w:rPr>
          <w:rFonts w:ascii="Book Antiqua" w:hAnsi="Book Antiqua"/>
          <w:sz w:val="22"/>
          <w:szCs w:val="22"/>
        </w:rPr>
        <w:t xml:space="preserve"> – 1848)</w:t>
      </w:r>
    </w:p>
    <w:p w:rsidR="00FE2891" w:rsidRDefault="00FE289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český jazyk je jazykem vědy a kultury </w:t>
      </w:r>
    </w:p>
    <w:p w:rsidR="00FE2891" w:rsidRDefault="00FE289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</w:t>
      </w:r>
      <w:r w:rsidRPr="00FE2891">
        <w:rPr>
          <w:rFonts w:ascii="Book Antiqua" w:hAnsi="Book Antiqua"/>
          <w:b/>
          <w:i/>
        </w:rPr>
        <w:t>J. Jungmann</w:t>
      </w:r>
      <w:r>
        <w:rPr>
          <w:rFonts w:ascii="Book Antiqua" w:hAnsi="Book Antiqua"/>
          <w:sz w:val="22"/>
          <w:szCs w:val="22"/>
        </w:rPr>
        <w:t xml:space="preserve">, věří v budoucnost </w:t>
      </w:r>
      <w:r>
        <w:rPr>
          <w:rFonts w:ascii="Calibri" w:hAnsi="Calibri" w:cs="Calibri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J</w:t>
      </w:r>
    </w:p>
    <w:p w:rsidR="00FE2891" w:rsidRDefault="00FE289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FE2891" w:rsidRDefault="00FE289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Od A:</w:t>
      </w:r>
    </w:p>
    <w:p w:rsidR="00FE2891" w:rsidRDefault="00FE289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JAZYKOVĔDA</w:t>
      </w:r>
    </w:p>
    <w:p w:rsidR="00FE2891" w:rsidRDefault="00FE289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 w:rsidRPr="00FE2891">
        <w:rPr>
          <w:rFonts w:ascii="Book Antiqua" w:hAnsi="Book Antiqua"/>
          <w:b/>
          <w:i/>
        </w:rPr>
        <w:t>J. Dobrovský (1753 – 1829)</w:t>
      </w:r>
    </w:p>
    <w:p w:rsidR="00FE2891" w:rsidRDefault="00FE289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přezdívka „modrý abbé“</w:t>
      </w:r>
    </w:p>
    <w:p w:rsidR="00FE2891" w:rsidRDefault="00FE289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Doubravský (Dobrovský – chybný zápis v matrice)</w:t>
      </w: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  <w:t>BOHEMISTIKA</w:t>
      </w: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Zevrubná mluvnice česká (1809)</w:t>
      </w: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Slovník německo-český (</w:t>
      </w:r>
      <w:proofErr w:type="gramStart"/>
      <w:r>
        <w:rPr>
          <w:rFonts w:ascii="Book Antiqua" w:hAnsi="Book Antiqua"/>
          <w:b/>
          <w:sz w:val="22"/>
          <w:szCs w:val="22"/>
        </w:rPr>
        <w:t xml:space="preserve">1802  </w:t>
      </w:r>
      <w:r w:rsidRPr="00D50D35">
        <w:rPr>
          <w:rFonts w:ascii="Book Antiqua" w:hAnsi="Book Antiqua"/>
          <w:sz w:val="22"/>
          <w:szCs w:val="22"/>
        </w:rPr>
        <w:t>1.díl</w:t>
      </w:r>
      <w:proofErr w:type="gramEnd"/>
      <w:r>
        <w:rPr>
          <w:rFonts w:ascii="Book Antiqua" w:hAnsi="Book Antiqua"/>
          <w:b/>
          <w:sz w:val="22"/>
          <w:szCs w:val="22"/>
        </w:rPr>
        <w:t xml:space="preserve">, 1821 </w:t>
      </w:r>
      <w:r w:rsidRPr="00D50D35">
        <w:rPr>
          <w:rFonts w:ascii="Book Antiqua" w:hAnsi="Book Antiqua"/>
          <w:sz w:val="22"/>
          <w:szCs w:val="22"/>
        </w:rPr>
        <w:t>2.díl</w:t>
      </w:r>
      <w:r>
        <w:rPr>
          <w:rFonts w:ascii="Book Antiqua" w:hAnsi="Book Antiqua"/>
          <w:b/>
          <w:sz w:val="22"/>
          <w:szCs w:val="22"/>
        </w:rPr>
        <w:t>)</w:t>
      </w: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 xml:space="preserve">Dějiny </w:t>
      </w:r>
      <w:r>
        <w:rPr>
          <w:rFonts w:ascii="Book Antiqua" w:hAnsi="Book Antiqua" w:cs="Arial"/>
          <w:b/>
          <w:sz w:val="22"/>
          <w:szCs w:val="22"/>
        </w:rPr>
        <w:t>č</w:t>
      </w:r>
      <w:r>
        <w:rPr>
          <w:rFonts w:ascii="Book Antiqua" w:hAnsi="Book Antiqua"/>
          <w:b/>
          <w:sz w:val="22"/>
          <w:szCs w:val="22"/>
        </w:rPr>
        <w:t>eského jazyka a literatury (1792)</w:t>
      </w: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SLAVISTIKA</w:t>
      </w: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Základy jazyka Staroslověnského (1822)</w:t>
      </w: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>VYDAVATELSTVÍ A NOVINY</w:t>
      </w:r>
    </w:p>
    <w:p w:rsidR="00D50D35" w:rsidRDefault="00D50D35" w:rsidP="00D60B98">
      <w:pPr>
        <w:pStyle w:val="DUMY-text"/>
        <w:spacing w:line="240" w:lineRule="auto"/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Václav Matěj Kramerius (1753 – 1808)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i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i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i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i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i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i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i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b/>
          <w:i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 w:rsidRPr="00A36551">
        <w:rPr>
          <w:rFonts w:ascii="Book Antiqua" w:hAnsi="Book Antiqua"/>
          <w:sz w:val="22"/>
          <w:szCs w:val="22"/>
          <w:u w:val="single"/>
        </w:rPr>
        <w:lastRenderedPageBreak/>
        <w:t xml:space="preserve">Vydavatelství </w:t>
      </w:r>
      <w:r>
        <w:rPr>
          <w:rFonts w:ascii="Book Antiqua" w:hAnsi="Book Antiqua"/>
          <w:sz w:val="22"/>
          <w:szCs w:val="22"/>
        </w:rPr>
        <w:t>– česká expedice (1790)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pražské nakladatelství, knihkupectví a antikvariát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Noviny</w:t>
      </w:r>
      <w:r>
        <w:rPr>
          <w:rFonts w:ascii="Book Antiqua" w:hAnsi="Book Antiqua"/>
          <w:sz w:val="22"/>
          <w:szCs w:val="22"/>
        </w:rPr>
        <w:t xml:space="preserve"> 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Krameriovy </w:t>
      </w:r>
      <w:proofErr w:type="gramStart"/>
      <w:r>
        <w:rPr>
          <w:rFonts w:ascii="Book Antiqua" w:hAnsi="Book Antiqua"/>
          <w:sz w:val="22"/>
          <w:szCs w:val="22"/>
        </w:rPr>
        <w:t>C.K.</w:t>
      </w:r>
      <w:proofErr w:type="gramEnd"/>
      <w:r>
        <w:rPr>
          <w:rFonts w:ascii="Book Antiqua" w:hAnsi="Book Antiqua"/>
          <w:sz w:val="22"/>
          <w:szCs w:val="22"/>
        </w:rPr>
        <w:t xml:space="preserve"> vlastenecké noviny (1789)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osvěta prostého lidu, vzdělávání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- národní emancipace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odstranění lidových pověr 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 xml:space="preserve">- noviny obsahovaly </w:t>
      </w:r>
      <w:r>
        <w:rPr>
          <w:rFonts w:ascii="Book Antiqua" w:hAnsi="Book Antiqua"/>
          <w:sz w:val="22"/>
          <w:szCs w:val="22"/>
        </w:rPr>
        <w:tab/>
        <w:t>- úřední vyhlášky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- zahraniční a domácí zprávy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- novinky z literatury a divadla</w:t>
      </w: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36551" w:rsidRDefault="00A36551" w:rsidP="00D60B98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DIVADLO</w:t>
      </w:r>
    </w:p>
    <w:p w:rsidR="00A36551" w:rsidRDefault="00A36551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- 1. české divadlo </w:t>
      </w:r>
      <w:r w:rsidR="00C636E4">
        <w:rPr>
          <w:rFonts w:ascii="Book Antiqua" w:hAnsi="Book Antiqua"/>
          <w:sz w:val="22"/>
          <w:szCs w:val="22"/>
        </w:rPr>
        <w:t>–</w:t>
      </w:r>
      <w:r>
        <w:rPr>
          <w:rFonts w:ascii="Book Antiqua" w:hAnsi="Book Antiqua"/>
          <w:sz w:val="22"/>
          <w:szCs w:val="22"/>
        </w:rPr>
        <w:t xml:space="preserve"> </w:t>
      </w:r>
      <w:r w:rsidR="00C636E4">
        <w:rPr>
          <w:rFonts w:ascii="Book Antiqua" w:hAnsi="Book Antiqua"/>
          <w:sz w:val="22"/>
          <w:szCs w:val="22"/>
        </w:rPr>
        <w:t xml:space="preserve">Divadlo v Kotcích 1739, repertoár – opery, balet, frašky, </w:t>
      </w:r>
      <w:proofErr w:type="gramStart"/>
      <w:r w:rsidR="00C636E4">
        <w:rPr>
          <w:rFonts w:ascii="Book Antiqua" w:hAnsi="Book Antiqua"/>
          <w:sz w:val="22"/>
          <w:szCs w:val="22"/>
        </w:rPr>
        <w:t>pantomimy,     činnost</w:t>
      </w:r>
      <w:proofErr w:type="gramEnd"/>
      <w:r w:rsidR="00C636E4">
        <w:rPr>
          <w:rFonts w:ascii="Book Antiqua" w:hAnsi="Book Antiqua"/>
          <w:sz w:val="22"/>
          <w:szCs w:val="22"/>
        </w:rPr>
        <w:t xml:space="preserve"> ukončena 1783</w:t>
      </w:r>
    </w:p>
    <w:p w:rsidR="00C636E4" w:rsidRDefault="00C636E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Nosticovo divadlo (1783) – založil hrabě Nostic, hrálo se německy, jen v neděli odpoledne česky. Nostic prodal divadlo českým Stavům (Stavovské), po roce 1948 - Tylovo, po roce 1989 – Stavovské, divadlo </w:t>
      </w:r>
      <w:proofErr w:type="gramStart"/>
      <w:r>
        <w:rPr>
          <w:rFonts w:ascii="Book Antiqua" w:hAnsi="Book Antiqua"/>
          <w:sz w:val="22"/>
          <w:szCs w:val="22"/>
        </w:rPr>
        <w:t>spojeno s </w:t>
      </w:r>
      <w:proofErr w:type="spellStart"/>
      <w:r>
        <w:rPr>
          <w:rFonts w:ascii="Book Antiqua" w:hAnsi="Book Antiqua"/>
          <w:sz w:val="22"/>
          <w:szCs w:val="22"/>
        </w:rPr>
        <w:t>W.A.</w:t>
      </w:r>
      <w:proofErr w:type="gramEnd"/>
      <w:r>
        <w:rPr>
          <w:rFonts w:ascii="Book Antiqua" w:hAnsi="Book Antiqua"/>
          <w:sz w:val="22"/>
          <w:szCs w:val="22"/>
        </w:rPr>
        <w:t>Mozartem</w:t>
      </w:r>
      <w:proofErr w:type="spellEnd"/>
      <w:r>
        <w:rPr>
          <w:rFonts w:ascii="Book Antiqua" w:hAnsi="Book Antiqua"/>
          <w:sz w:val="22"/>
          <w:szCs w:val="22"/>
        </w:rPr>
        <w:t xml:space="preserve"> (</w:t>
      </w:r>
      <w:proofErr w:type="spellStart"/>
      <w:r>
        <w:rPr>
          <w:rFonts w:ascii="Book Antiqua" w:hAnsi="Book Antiqua"/>
          <w:sz w:val="22"/>
          <w:szCs w:val="22"/>
        </w:rPr>
        <w:t>Figarova</w:t>
      </w:r>
      <w:proofErr w:type="spellEnd"/>
      <w:r>
        <w:rPr>
          <w:rFonts w:ascii="Book Antiqua" w:hAnsi="Book Antiqua"/>
          <w:sz w:val="22"/>
          <w:szCs w:val="22"/>
        </w:rPr>
        <w:t xml:space="preserve"> svatba, Don </w:t>
      </w:r>
      <w:proofErr w:type="spellStart"/>
      <w:r>
        <w:rPr>
          <w:rFonts w:ascii="Book Antiqua" w:hAnsi="Book Antiqua"/>
          <w:sz w:val="22"/>
          <w:szCs w:val="22"/>
        </w:rPr>
        <w:t>Giovani</w:t>
      </w:r>
      <w:proofErr w:type="spellEnd"/>
      <w:r>
        <w:rPr>
          <w:rFonts w:ascii="Book Antiqua" w:hAnsi="Book Antiqua"/>
          <w:sz w:val="22"/>
          <w:szCs w:val="22"/>
        </w:rPr>
        <w:t>)</w:t>
      </w:r>
    </w:p>
    <w:p w:rsidR="00C636E4" w:rsidRDefault="00C636E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divadlo Bouda (1786 – 1789), </w:t>
      </w:r>
      <w:r w:rsidR="00E914B1">
        <w:rPr>
          <w:rFonts w:ascii="Book Antiqua" w:hAnsi="Book Antiqua"/>
          <w:sz w:val="22"/>
          <w:szCs w:val="22"/>
        </w:rPr>
        <w:t>Koňský trh – Václavské náměstí, dřevěné, hraje se česky, působil zde Václav Thám (Břetislav a Jitka, Vlasta a Šárka)</w:t>
      </w: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Od B:</w:t>
      </w: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614EA3">
        <w:rPr>
          <w:rFonts w:ascii="Book Antiqua" w:hAnsi="Book Antiqua"/>
          <w:sz w:val="22"/>
          <w:szCs w:val="22"/>
          <w:u w:val="single"/>
        </w:rPr>
        <w:t>Osobnosti 2. fáze NO</w:t>
      </w:r>
      <w:r>
        <w:rPr>
          <w:rFonts w:ascii="Book Antiqua" w:hAnsi="Book Antiqua"/>
          <w:sz w:val="22"/>
          <w:szCs w:val="22"/>
        </w:rPr>
        <w:t xml:space="preserve"> – J. Jungmann, F. Palacký, F. L. </w:t>
      </w:r>
      <w:r>
        <w:rPr>
          <w:rFonts w:ascii="Calibri" w:hAnsi="Calibri" w:cs="Calibri"/>
          <w:sz w:val="22"/>
          <w:szCs w:val="22"/>
        </w:rPr>
        <w:t>Č</w:t>
      </w:r>
      <w:r>
        <w:rPr>
          <w:rFonts w:ascii="Book Antiqua" w:hAnsi="Book Antiqua"/>
          <w:sz w:val="22"/>
          <w:szCs w:val="22"/>
        </w:rPr>
        <w:t>elakovský</w:t>
      </w: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i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Josef Jungmann (1773 – 1847)</w:t>
      </w: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i/>
        </w:rPr>
      </w:pP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i/>
        </w:rPr>
      </w:pP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i/>
        </w:rPr>
      </w:pP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i/>
        </w:rPr>
      </w:pP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sz w:val="22"/>
          <w:szCs w:val="22"/>
        </w:rPr>
        <w:t>Slovník česko-německý (1834 – 1839)</w:t>
      </w:r>
    </w:p>
    <w:p w:rsidR="00E914B1" w:rsidRDefault="00E914B1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proofErr w:type="gramStart"/>
      <w:r>
        <w:rPr>
          <w:rFonts w:ascii="Book Antiqua" w:hAnsi="Book Antiqua"/>
          <w:sz w:val="22"/>
          <w:szCs w:val="22"/>
        </w:rPr>
        <w:t>5-dílný</w:t>
      </w:r>
      <w:proofErr w:type="gramEnd"/>
      <w:r>
        <w:rPr>
          <w:rFonts w:ascii="Book Antiqua" w:hAnsi="Book Antiqua"/>
          <w:sz w:val="22"/>
          <w:szCs w:val="22"/>
        </w:rPr>
        <w:t>, 120 000 hesel abecedně seřazených</w:t>
      </w: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Slovesnost (1820)</w:t>
      </w: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Rozmlouvání o jazyce českém (1806)</w:t>
      </w: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b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František Palacký (1798 – 1876)</w:t>
      </w: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regionální autor, narozen v Hodslavicích na Novojičínsku</w:t>
      </w: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zakladatel moderního českého dějepisectví</w:t>
      </w: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„otec národa“</w:t>
      </w: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„historik království českého“</w:t>
      </w: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E434A4" w:rsidRDefault="00E434A4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praktické názory</w:t>
      </w:r>
      <w:r w:rsidR="00C01A85">
        <w:rPr>
          <w:rFonts w:ascii="Book Antiqua" w:hAnsi="Book Antiqua"/>
          <w:sz w:val="22"/>
          <w:szCs w:val="22"/>
        </w:rPr>
        <w:t xml:space="preserve"> – představitel austroslavismu</w:t>
      </w: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Palackého pojetí dějin</w:t>
      </w: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C01A85" w:rsidRDefault="00C01A85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Dějiny národa českého v </w:t>
      </w:r>
      <w:r>
        <w:rPr>
          <w:rFonts w:ascii="Calibri" w:hAnsi="Calibri" w:cs="Calibri"/>
          <w:b/>
          <w:sz w:val="22"/>
          <w:szCs w:val="22"/>
        </w:rPr>
        <w:t>Č</w:t>
      </w:r>
      <w:r>
        <w:rPr>
          <w:rFonts w:ascii="Book Antiqua" w:hAnsi="Book Antiqua"/>
          <w:b/>
          <w:sz w:val="22"/>
          <w:szCs w:val="22"/>
        </w:rPr>
        <w:t xml:space="preserve">echách i v Moravě (1848 – </w:t>
      </w:r>
      <w:r w:rsidR="00614EA3">
        <w:rPr>
          <w:rFonts w:ascii="Book Antiqua" w:hAnsi="Book Antiqua"/>
          <w:b/>
          <w:sz w:val="22"/>
          <w:szCs w:val="22"/>
        </w:rPr>
        <w:t>18</w:t>
      </w:r>
      <w:r>
        <w:rPr>
          <w:rFonts w:ascii="Book Antiqua" w:hAnsi="Book Antiqua"/>
          <w:b/>
          <w:sz w:val="22"/>
          <w:szCs w:val="22"/>
        </w:rPr>
        <w:t>76</w:t>
      </w:r>
      <w:r w:rsidR="00614EA3">
        <w:rPr>
          <w:rFonts w:ascii="Book Antiqua" w:hAnsi="Book Antiqua"/>
          <w:b/>
          <w:sz w:val="22"/>
          <w:szCs w:val="22"/>
        </w:rPr>
        <w:t>,</w:t>
      </w:r>
      <w:r>
        <w:rPr>
          <w:rFonts w:ascii="Book Antiqua" w:hAnsi="Book Antiqua"/>
          <w:b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5 dílů</w:t>
      </w:r>
      <w:r w:rsidR="00614EA3">
        <w:rPr>
          <w:rFonts w:ascii="Book Antiqua" w:hAnsi="Book Antiqua"/>
          <w:b/>
          <w:sz w:val="22"/>
          <w:szCs w:val="22"/>
        </w:rPr>
        <w:t>)</w:t>
      </w: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František Ladislav </w:t>
      </w:r>
      <w:r w:rsidRPr="00614EA3">
        <w:rPr>
          <w:rFonts w:ascii="Book Antiqua" w:hAnsi="Book Antiqua" w:cs="Calibri"/>
          <w:b/>
          <w:i/>
        </w:rPr>
        <w:t>Čelakovský</w:t>
      </w:r>
      <w:r>
        <w:rPr>
          <w:rFonts w:ascii="Book Antiqua" w:hAnsi="Book Antiqua" w:cs="Calibri"/>
          <w:b/>
          <w:i/>
        </w:rPr>
        <w:t xml:space="preserve"> (1799 – 1852)</w:t>
      </w: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sz w:val="22"/>
          <w:szCs w:val="22"/>
        </w:rPr>
        <w:t xml:space="preserve">(pseudonym </w:t>
      </w:r>
      <w:proofErr w:type="spellStart"/>
      <w:r>
        <w:rPr>
          <w:rFonts w:ascii="Book Antiqua" w:hAnsi="Book Antiqua"/>
          <w:sz w:val="22"/>
          <w:szCs w:val="22"/>
        </w:rPr>
        <w:t>Marcian</w:t>
      </w:r>
      <w:proofErr w:type="spellEnd"/>
      <w:r>
        <w:rPr>
          <w:rFonts w:ascii="Book Antiqua" w:hAnsi="Book Antiqua"/>
          <w:sz w:val="22"/>
          <w:szCs w:val="22"/>
        </w:rPr>
        <w:t xml:space="preserve"> Hromotluk)</w:t>
      </w: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 w:cs="Calibri"/>
          <w:sz w:val="22"/>
          <w:szCs w:val="22"/>
          <w:u w:val="single"/>
        </w:rPr>
      </w:pPr>
      <w:r>
        <w:rPr>
          <w:rFonts w:ascii="Book Antiqua" w:hAnsi="Book Antiqua" w:cs="Calibri"/>
          <w:b/>
          <w:i/>
        </w:rPr>
        <w:t xml:space="preserve"> </w:t>
      </w:r>
      <w:r>
        <w:rPr>
          <w:rFonts w:ascii="Book Antiqua" w:hAnsi="Book Antiqua" w:cs="Calibri"/>
          <w:sz w:val="22"/>
          <w:szCs w:val="22"/>
        </w:rPr>
        <w:t xml:space="preserve">- </w:t>
      </w:r>
      <w:r w:rsidR="001F5397">
        <w:rPr>
          <w:rFonts w:ascii="Book Antiqua" w:hAnsi="Book Antiqua" w:cs="Calibri"/>
          <w:sz w:val="22"/>
          <w:szCs w:val="22"/>
          <w:u w:val="single"/>
        </w:rPr>
        <w:t>o</w:t>
      </w:r>
      <w:r>
        <w:rPr>
          <w:rFonts w:ascii="Book Antiqua" w:hAnsi="Book Antiqua" w:cs="Calibri"/>
          <w:sz w:val="22"/>
          <w:szCs w:val="22"/>
          <w:u w:val="single"/>
        </w:rPr>
        <w:t>hlasová poezie</w:t>
      </w:r>
      <w:r w:rsidR="001F5397">
        <w:rPr>
          <w:rFonts w:ascii="Book Antiqua" w:hAnsi="Book Antiqua" w:cs="Calibri"/>
          <w:sz w:val="22"/>
          <w:szCs w:val="22"/>
          <w:u w:val="single"/>
        </w:rPr>
        <w:t>:</w:t>
      </w: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 w:cs="Calibri"/>
          <w:sz w:val="22"/>
          <w:szCs w:val="22"/>
          <w:u w:val="single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 w:cs="Calibri"/>
          <w:sz w:val="22"/>
          <w:szCs w:val="22"/>
          <w:u w:val="single"/>
        </w:rPr>
      </w:pPr>
    </w:p>
    <w:p w:rsidR="00614EA3" w:rsidRDefault="00614EA3" w:rsidP="00C636E4">
      <w:pPr>
        <w:pStyle w:val="DUMY-text"/>
        <w:spacing w:line="240" w:lineRule="auto"/>
        <w:ind w:left="142" w:hanging="142"/>
        <w:rPr>
          <w:rFonts w:ascii="Book Antiqua" w:hAnsi="Book Antiqua" w:cs="Calibri"/>
          <w:sz w:val="22"/>
          <w:szCs w:val="22"/>
          <w:u w:val="single"/>
        </w:rPr>
      </w:pPr>
    </w:p>
    <w:p w:rsidR="00614EA3" w:rsidRDefault="00614EA3" w:rsidP="00614EA3">
      <w:pPr>
        <w:pStyle w:val="DUMY-text"/>
        <w:spacing w:line="240" w:lineRule="auto"/>
        <w:rPr>
          <w:rFonts w:ascii="Book Antiqua" w:hAnsi="Book Antiqua" w:cs="Calibri"/>
          <w:b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ab/>
      </w:r>
      <w:r>
        <w:rPr>
          <w:rFonts w:ascii="Book Antiqua" w:hAnsi="Book Antiqua" w:cs="Calibri"/>
          <w:sz w:val="22"/>
          <w:szCs w:val="22"/>
        </w:rPr>
        <w:tab/>
      </w:r>
      <w:r>
        <w:rPr>
          <w:rFonts w:ascii="Book Antiqua" w:hAnsi="Book Antiqua" w:cs="Calibri"/>
          <w:b/>
          <w:sz w:val="22"/>
          <w:szCs w:val="22"/>
        </w:rPr>
        <w:t>Ohlas písní ruských (1829)</w:t>
      </w:r>
    </w:p>
    <w:p w:rsidR="00614EA3" w:rsidRPr="00614EA3" w:rsidRDefault="00614EA3" w:rsidP="00614EA3">
      <w:pPr>
        <w:pStyle w:val="DUMY-text"/>
        <w:spacing w:line="240" w:lineRule="auto"/>
        <w:rPr>
          <w:rFonts w:ascii="Book Antiqua" w:hAnsi="Book Antiqua" w:cs="Calibri"/>
          <w:b/>
          <w:sz w:val="22"/>
          <w:szCs w:val="22"/>
        </w:rPr>
      </w:pPr>
      <w:r>
        <w:rPr>
          <w:rFonts w:ascii="Book Antiqua" w:hAnsi="Book Antiqua" w:cs="Calibri"/>
          <w:b/>
          <w:sz w:val="22"/>
          <w:szCs w:val="22"/>
        </w:rPr>
        <w:tab/>
      </w:r>
      <w:r>
        <w:rPr>
          <w:rFonts w:ascii="Book Antiqua" w:hAnsi="Book Antiqua" w:cs="Calibri"/>
          <w:b/>
          <w:sz w:val="22"/>
          <w:szCs w:val="22"/>
        </w:rPr>
        <w:tab/>
        <w:t>B</w:t>
      </w:r>
      <w:r w:rsidRPr="00614EA3">
        <w:rPr>
          <w:rFonts w:ascii="Book Antiqua" w:hAnsi="Book Antiqua" w:cs="Calibri"/>
          <w:b/>
          <w:sz w:val="22"/>
          <w:szCs w:val="22"/>
        </w:rPr>
        <w:t xml:space="preserve">ohatýr </w:t>
      </w:r>
      <w:proofErr w:type="spellStart"/>
      <w:r w:rsidRPr="00614EA3">
        <w:rPr>
          <w:rFonts w:ascii="Book Antiqua" w:hAnsi="Book Antiqua" w:cs="Calibri"/>
          <w:b/>
          <w:sz w:val="22"/>
          <w:szCs w:val="22"/>
        </w:rPr>
        <w:t>Muromec</w:t>
      </w:r>
      <w:proofErr w:type="spellEnd"/>
    </w:p>
    <w:p w:rsidR="00614EA3" w:rsidRDefault="00614EA3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614EA3" w:rsidRDefault="00614EA3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614EA3" w:rsidRDefault="00614EA3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614EA3" w:rsidRDefault="00614EA3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614EA3" w:rsidRDefault="00614EA3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614EA3" w:rsidRDefault="00614EA3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ab/>
      </w:r>
      <w:r>
        <w:rPr>
          <w:rFonts w:ascii="Book Antiqua" w:hAnsi="Book Antiqua" w:cs="Calibri"/>
          <w:sz w:val="22"/>
          <w:szCs w:val="22"/>
        </w:rPr>
        <w:tab/>
      </w:r>
      <w:r>
        <w:rPr>
          <w:rFonts w:ascii="Book Antiqua" w:hAnsi="Book Antiqua" w:cs="Calibri"/>
          <w:b/>
          <w:sz w:val="22"/>
          <w:szCs w:val="22"/>
        </w:rPr>
        <w:t>Ohlas písní českých (1839)</w:t>
      </w:r>
      <w:r>
        <w:rPr>
          <w:rFonts w:ascii="Book Antiqua" w:hAnsi="Book Antiqua" w:cs="Calibri"/>
          <w:sz w:val="22"/>
          <w:szCs w:val="22"/>
        </w:rPr>
        <w:t xml:space="preserve"> </w:t>
      </w:r>
    </w:p>
    <w:p w:rsidR="00614EA3" w:rsidRDefault="00614EA3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ab/>
      </w:r>
      <w:r>
        <w:rPr>
          <w:rFonts w:ascii="Book Antiqua" w:hAnsi="Book Antiqua" w:cs="Calibri"/>
          <w:sz w:val="22"/>
          <w:szCs w:val="22"/>
        </w:rPr>
        <w:tab/>
      </w:r>
      <w:r>
        <w:rPr>
          <w:rFonts w:ascii="Book Antiqua" w:hAnsi="Book Antiqua" w:cs="Calibri"/>
          <w:b/>
          <w:sz w:val="22"/>
          <w:szCs w:val="22"/>
        </w:rPr>
        <w:t>Toman a lesní panna</w:t>
      </w: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Pr="001F5397" w:rsidRDefault="001F5397" w:rsidP="00614EA3">
      <w:pPr>
        <w:pStyle w:val="DUMY-text"/>
        <w:spacing w:line="240" w:lineRule="auto"/>
        <w:rPr>
          <w:rFonts w:ascii="Book Antiqua" w:hAnsi="Book Antiqua" w:cs="Calibri"/>
          <w:b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ab/>
      </w:r>
      <w:r>
        <w:rPr>
          <w:rFonts w:ascii="Book Antiqua" w:hAnsi="Book Antiqua" w:cs="Calibri"/>
          <w:sz w:val="22"/>
          <w:szCs w:val="22"/>
        </w:rPr>
        <w:tab/>
      </w:r>
      <w:r>
        <w:rPr>
          <w:rFonts w:ascii="Book Antiqua" w:hAnsi="Book Antiqua" w:cs="Calibri"/>
          <w:b/>
          <w:sz w:val="22"/>
          <w:szCs w:val="22"/>
        </w:rPr>
        <w:t>Rukopis Královedvorský a Zelenohorský (RKZ)</w:t>
      </w: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 xml:space="preserve">- R. Královedvorský (objeven 1817, Dvůr Králové), zachycuje dobu 13. století </w:t>
      </w: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- R. Zelenohorský (objeven 1817, Zelená Hora u Nepomuku), zachycuje dobu 10. století</w:t>
      </w: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lastRenderedPageBreak/>
        <w:t>- padělky, o jejich pravosti se pochybovalo ihned po nálezu</w:t>
      </w: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- autoři Václav Hanka a Josef Linda</w:t>
      </w: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>- doklady o padělcích:</w:t>
      </w: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 xml:space="preserve">- </w:t>
      </w:r>
      <w:r w:rsidRPr="001F5397">
        <w:rPr>
          <w:rFonts w:ascii="Book Antiqua" w:hAnsi="Book Antiqua" w:cs="Calibri"/>
          <w:sz w:val="22"/>
          <w:szCs w:val="22"/>
          <w:u w:val="single"/>
        </w:rPr>
        <w:t>význam padělků</w:t>
      </w:r>
      <w:r>
        <w:rPr>
          <w:rFonts w:ascii="Book Antiqua" w:hAnsi="Book Antiqua" w:cs="Calibri"/>
          <w:sz w:val="22"/>
          <w:szCs w:val="22"/>
          <w:u w:val="single"/>
        </w:rPr>
        <w:t>:</w:t>
      </w:r>
      <w:r>
        <w:rPr>
          <w:rFonts w:ascii="Book Antiqua" w:hAnsi="Book Antiqua" w:cs="Calibri"/>
          <w:sz w:val="22"/>
          <w:szCs w:val="22"/>
        </w:rPr>
        <w:t xml:space="preserve"> </w:t>
      </w: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Default="001F5397" w:rsidP="00614EA3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</w:p>
    <w:p w:rsidR="001F5397" w:rsidRPr="001F5397" w:rsidRDefault="001F5397" w:rsidP="00614EA3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Calibri"/>
          <w:sz w:val="22"/>
          <w:szCs w:val="22"/>
        </w:rPr>
        <w:t xml:space="preserve">- </w:t>
      </w:r>
      <w:r>
        <w:rPr>
          <w:rFonts w:ascii="Book Antiqua" w:hAnsi="Book Antiqua" w:cs="Calibri"/>
          <w:sz w:val="22"/>
          <w:szCs w:val="22"/>
          <w:u w:val="single"/>
        </w:rPr>
        <w:t>inspirace padělky:</w:t>
      </w:r>
    </w:p>
    <w:sectPr w:rsidR="001F5397" w:rsidRPr="001F5397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68C" w:rsidRDefault="000D668C" w:rsidP="009F1C88">
      <w:r>
        <w:separator/>
      </w:r>
    </w:p>
  </w:endnote>
  <w:endnote w:type="continuationSeparator" w:id="0">
    <w:p w:rsidR="000D668C" w:rsidRDefault="000D668C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68C" w:rsidRDefault="000D668C" w:rsidP="009F1C88">
      <w:r>
        <w:separator/>
      </w:r>
    </w:p>
  </w:footnote>
  <w:footnote w:type="continuationSeparator" w:id="0">
    <w:p w:rsidR="000D668C" w:rsidRDefault="000D668C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D668C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C"/>
    <w:rsid w:val="000D668E"/>
    <w:rsid w:val="000E12BC"/>
    <w:rsid w:val="000E60BC"/>
    <w:rsid w:val="001B3AB5"/>
    <w:rsid w:val="001F0050"/>
    <w:rsid w:val="001F1BF1"/>
    <w:rsid w:val="001F5397"/>
    <w:rsid w:val="001F6772"/>
    <w:rsid w:val="0023248A"/>
    <w:rsid w:val="002D6729"/>
    <w:rsid w:val="002F6C15"/>
    <w:rsid w:val="003239DC"/>
    <w:rsid w:val="003D2611"/>
    <w:rsid w:val="00410EB1"/>
    <w:rsid w:val="00411F29"/>
    <w:rsid w:val="00444A06"/>
    <w:rsid w:val="0045559E"/>
    <w:rsid w:val="00466FB6"/>
    <w:rsid w:val="00467D37"/>
    <w:rsid w:val="00475734"/>
    <w:rsid w:val="004D5210"/>
    <w:rsid w:val="004F4D12"/>
    <w:rsid w:val="005408F0"/>
    <w:rsid w:val="00565BD3"/>
    <w:rsid w:val="00596C10"/>
    <w:rsid w:val="005E1350"/>
    <w:rsid w:val="0060153A"/>
    <w:rsid w:val="00614EA3"/>
    <w:rsid w:val="00625C4F"/>
    <w:rsid w:val="00653A80"/>
    <w:rsid w:val="00695C43"/>
    <w:rsid w:val="006C3D22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E2EAF"/>
    <w:rsid w:val="0094246B"/>
    <w:rsid w:val="0097376D"/>
    <w:rsid w:val="009D32A6"/>
    <w:rsid w:val="009F1C88"/>
    <w:rsid w:val="009F293C"/>
    <w:rsid w:val="00A36551"/>
    <w:rsid w:val="00AF017B"/>
    <w:rsid w:val="00B42E17"/>
    <w:rsid w:val="00BD3D5F"/>
    <w:rsid w:val="00BE6B91"/>
    <w:rsid w:val="00C01A85"/>
    <w:rsid w:val="00C53817"/>
    <w:rsid w:val="00C636E4"/>
    <w:rsid w:val="00CB5E2D"/>
    <w:rsid w:val="00CC6925"/>
    <w:rsid w:val="00CD75B3"/>
    <w:rsid w:val="00D50D35"/>
    <w:rsid w:val="00D60B98"/>
    <w:rsid w:val="00D634C6"/>
    <w:rsid w:val="00DF249A"/>
    <w:rsid w:val="00E434A4"/>
    <w:rsid w:val="00E73B11"/>
    <w:rsid w:val="00E914B1"/>
    <w:rsid w:val="00F20B18"/>
    <w:rsid w:val="00F22FB5"/>
    <w:rsid w:val="00FA0EAE"/>
    <w:rsid w:val="00FD7598"/>
    <w:rsid w:val="00FE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1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CA14-D7BB-42F9-B261-3970ED71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710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12</cp:revision>
  <dcterms:created xsi:type="dcterms:W3CDTF">2014-02-06T15:45:00Z</dcterms:created>
  <dcterms:modified xsi:type="dcterms:W3CDTF">2014-02-13T08:34:00Z</dcterms:modified>
</cp:coreProperties>
</file>