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7965EA" w:rsidRDefault="007965EA"/>
    <w:p w:rsidR="007965EA" w:rsidRDefault="007965EA"/>
    <w:p w:rsidR="007965EA" w:rsidRDefault="007965EA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D37D7A">
              <w:rPr>
                <w:rFonts w:ascii="Book Antiqua" w:hAnsi="Book Antiqua"/>
              </w:rPr>
              <w:t>2_INOVACE_09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4236B5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Baroko, J. Á</w:t>
            </w:r>
            <w:bookmarkStart w:id="0" w:name="_GoBack"/>
            <w:bookmarkEnd w:id="0"/>
            <w:r w:rsidR="00166236">
              <w:rPr>
                <w:rFonts w:ascii="Book Antiqua" w:hAnsi="Book Antiqua"/>
              </w:rPr>
              <w:t>. Komenský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166236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166236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166236">
              <w:rPr>
                <w:rFonts w:ascii="Book Antiqua" w:hAnsi="Book Antiqua"/>
              </w:rPr>
              <w:t>/reformace, protireformace, exilová literatura, kšaft, pedagogika, brusiči českého jazyka</w:t>
            </w:r>
          </w:p>
        </w:tc>
      </w:tr>
    </w:tbl>
    <w:p w:rsidR="007965EA" w:rsidRDefault="007965EA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7965EA" w:rsidRDefault="007965EA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7965EA" w:rsidRDefault="007965EA" w:rsidP="000A5F3D">
      <w:pPr>
        <w:pStyle w:val="DUMY-text"/>
        <w:rPr>
          <w:rFonts w:ascii="Book Antiqua" w:hAnsi="Book Antiqua"/>
        </w:rPr>
      </w:pPr>
    </w:p>
    <w:p w:rsidR="007965EA" w:rsidRDefault="007965EA" w:rsidP="000A5F3D">
      <w:pPr>
        <w:pStyle w:val="DUMY-text"/>
        <w:rPr>
          <w:rFonts w:ascii="Book Antiqua" w:hAnsi="Book Antiqua"/>
        </w:rPr>
      </w:pPr>
    </w:p>
    <w:p w:rsidR="007965EA" w:rsidRDefault="007965EA" w:rsidP="000A5F3D">
      <w:pPr>
        <w:pStyle w:val="DUMY-text"/>
        <w:rPr>
          <w:rFonts w:ascii="Book Antiqua" w:hAnsi="Book Antiqua"/>
        </w:rPr>
      </w:pPr>
    </w:p>
    <w:p w:rsidR="007965EA" w:rsidRPr="00565BD3" w:rsidRDefault="007965EA" w:rsidP="000A5F3D">
      <w:pPr>
        <w:pStyle w:val="DUMY-text"/>
        <w:rPr>
          <w:rFonts w:ascii="Book Antiqua" w:hAnsi="Book Antiqua"/>
        </w:rPr>
      </w:pPr>
    </w:p>
    <w:p w:rsidR="007965EA" w:rsidRDefault="007965EA" w:rsidP="000A5F3D">
      <w:pPr>
        <w:pStyle w:val="DUMY-Nadpis"/>
        <w:rPr>
          <w:rFonts w:ascii="Book Antiqua" w:hAnsi="Book Antiqua"/>
        </w:rPr>
      </w:pPr>
    </w:p>
    <w:p w:rsidR="007965EA" w:rsidRDefault="007965EA" w:rsidP="000A5F3D">
      <w:pPr>
        <w:pStyle w:val="DUMY-Nadpis"/>
        <w:rPr>
          <w:rFonts w:ascii="Book Antiqua" w:hAnsi="Book Antiqua"/>
        </w:rPr>
      </w:pPr>
    </w:p>
    <w:p w:rsidR="007965EA" w:rsidRPr="00565BD3" w:rsidRDefault="007965EA" w:rsidP="007965EA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7965EA" w:rsidRPr="004155C5" w:rsidRDefault="007965EA" w:rsidP="007965EA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7965EA" w:rsidRPr="00760046" w:rsidRDefault="007965EA" w:rsidP="007965EA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, c2011, 2 sv. ISBN 978-80-7358-182-4</w:t>
      </w:r>
      <w:r>
        <w:rPr>
          <w:rFonts w:ascii="Book Antiqua" w:hAnsi="Book Antiqua" w:cs="Arial"/>
        </w:rPr>
        <w:t>.</w:t>
      </w:r>
    </w:p>
    <w:p w:rsidR="007965EA" w:rsidRPr="00760046" w:rsidRDefault="007965EA" w:rsidP="007965EA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. ISBN 978-807-3581-831.</w:t>
      </w:r>
    </w:p>
    <w:p w:rsidR="007965EA" w:rsidRPr="00463904" w:rsidRDefault="007965EA" w:rsidP="007965EA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 xml:space="preserve">rno: </w:t>
      </w:r>
      <w:proofErr w:type="spellStart"/>
      <w:r w:rsidRPr="004155C5">
        <w:rPr>
          <w:rFonts w:ascii="Book Antiqua" w:hAnsi="Book Antiqua" w:cs="Arial"/>
        </w:rPr>
        <w:t>Didaktis</w:t>
      </w:r>
      <w:proofErr w:type="spellEnd"/>
      <w:r w:rsidRPr="004155C5">
        <w:rPr>
          <w:rFonts w:ascii="Book Antiqua" w:hAnsi="Book Antiqua" w:cs="Arial"/>
        </w:rPr>
        <w:t>. ISBN 978-807-3581-879.</w:t>
      </w:r>
    </w:p>
    <w:p w:rsidR="007965EA" w:rsidRPr="00463904" w:rsidRDefault="007965EA" w:rsidP="00463904">
      <w:pPr>
        <w:pStyle w:val="DUMY-odrky"/>
        <w:rPr>
          <w:rFonts w:ascii="Book Antiqua" w:hAnsi="Book Antiqua"/>
        </w:rPr>
      </w:pPr>
      <w:r w:rsidRPr="00463904">
        <w:rPr>
          <w:rFonts w:ascii="Book Antiqua" w:hAnsi="Book Antiqua"/>
        </w:rPr>
        <w:t xml:space="preserve">ANDREE, Lukáš. </w:t>
      </w:r>
      <w:r w:rsidRPr="00463904">
        <w:rPr>
          <w:rFonts w:ascii="Book Antiqua" w:hAnsi="Book Antiqua"/>
          <w:i/>
        </w:rPr>
        <w:t>Literatura pro 4. ročník středních škol: zkrácená verze</w:t>
      </w:r>
      <w:r w:rsidRPr="00463904">
        <w:rPr>
          <w:rFonts w:ascii="Book Antiqua" w:hAnsi="Book Antiqua"/>
        </w:rPr>
        <w:t xml:space="preserve">. Vyd. 1. Brno: </w:t>
      </w:r>
      <w:proofErr w:type="spellStart"/>
      <w:r w:rsidRPr="00463904">
        <w:rPr>
          <w:rFonts w:ascii="Book Antiqua" w:hAnsi="Book Antiqua"/>
        </w:rPr>
        <w:t>Didaktis</w:t>
      </w:r>
      <w:proofErr w:type="spellEnd"/>
      <w:r w:rsidRPr="00463904">
        <w:rPr>
          <w:rFonts w:ascii="Book Antiqua" w:hAnsi="Book Antiqua"/>
        </w:rPr>
        <w:t>, 2012, 2 sv. ISBN 978-80-7358-190-9.</w:t>
      </w:r>
    </w:p>
    <w:p w:rsidR="007965EA" w:rsidRDefault="007965EA" w:rsidP="007965EA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 xml:space="preserve">2. vyd. Třebíč: Petra </w:t>
      </w:r>
      <w:proofErr w:type="spellStart"/>
      <w:r w:rsidRPr="00565BD3">
        <w:rPr>
          <w:rFonts w:ascii="Book Antiqua" w:hAnsi="Book Antiqua"/>
        </w:rPr>
        <w:t>Velanová</w:t>
      </w:r>
      <w:proofErr w:type="spellEnd"/>
      <w:r w:rsidRPr="00565BD3">
        <w:rPr>
          <w:rFonts w:ascii="Book Antiqua" w:hAnsi="Book Antiqua"/>
        </w:rPr>
        <w:t>, 2006, 207 s. Maturita. ISBN 80-902-</w:t>
      </w:r>
      <w:proofErr w:type="gramStart"/>
      <w:r w:rsidRPr="00565BD3">
        <w:rPr>
          <w:rFonts w:ascii="Book Antiqua" w:hAnsi="Book Antiqua"/>
        </w:rPr>
        <w:t>5716-x.</w:t>
      </w:r>
      <w:proofErr w:type="gramEnd"/>
    </w:p>
    <w:p w:rsidR="007965EA" w:rsidRDefault="007965EA" w:rsidP="00E73B11">
      <w:pPr>
        <w:pStyle w:val="DUMY-text"/>
        <w:spacing w:before="120"/>
        <w:jc w:val="center"/>
        <w:rPr>
          <w:rFonts w:ascii="Book Antiqua" w:hAnsi="Book Antiqua"/>
          <w:b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D37D7A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670A0F">
        <w:rPr>
          <w:rFonts w:ascii="Book Antiqua" w:hAnsi="Book Antiqua"/>
        </w:rPr>
        <w:lastRenderedPageBreak/>
        <w:t>Baroko, J. Á</w:t>
      </w:r>
      <w:r w:rsidR="00D37D7A">
        <w:rPr>
          <w:rFonts w:ascii="Book Antiqua" w:hAnsi="Book Antiqua"/>
        </w:rPr>
        <w:t>. Komenský</w:t>
      </w:r>
    </w:p>
    <w:p w:rsidR="00D37D7A" w:rsidRDefault="00D37D7A" w:rsidP="00D37D7A">
      <w:pPr>
        <w:pStyle w:val="Nzev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BAROKO</w:t>
      </w:r>
      <w:r w:rsidR="00166236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t>, J. Á. Komenský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  <w:r w:rsidRPr="00647439">
        <w:rPr>
          <w:rStyle w:val="Nzevknihy2"/>
          <w:rFonts w:ascii="Book Antiqua" w:hAnsi="Book Antiqua"/>
          <w:smallCaps w:val="0"/>
        </w:rPr>
        <w:t>Baroko</w:t>
      </w:r>
      <w:r>
        <w:rPr>
          <w:rStyle w:val="Nzevknihy2"/>
          <w:rFonts w:ascii="Book Antiqua" w:hAnsi="Book Antiqua"/>
          <w:b w:val="0"/>
          <w:smallCaps w:val="0"/>
        </w:rPr>
        <w:t xml:space="preserve"> - 16. </w:t>
      </w:r>
      <w:proofErr w:type="gramStart"/>
      <w:r>
        <w:rPr>
          <w:rStyle w:val="Nzevknihy2"/>
          <w:rFonts w:ascii="Book Antiqua" w:hAnsi="Book Antiqua"/>
          <w:b w:val="0"/>
          <w:smallCaps w:val="0"/>
        </w:rPr>
        <w:t>století,  Itálie</w:t>
      </w:r>
      <w:proofErr w:type="gramEnd"/>
      <w:r>
        <w:rPr>
          <w:rStyle w:val="Nzevknihy2"/>
          <w:rFonts w:ascii="Book Antiqua" w:hAnsi="Book Antiqua"/>
          <w:b w:val="0"/>
          <w:smallCaps w:val="0"/>
        </w:rPr>
        <w:t>, Španělsko</w:t>
      </w:r>
    </w:p>
    <w:p w:rsidR="00166236" w:rsidRPr="00166236" w:rsidRDefault="00166236" w:rsidP="00166236">
      <w:pPr>
        <w:pStyle w:val="Odstavecseseznamem2"/>
        <w:spacing w:after="0"/>
        <w:ind w:left="0"/>
        <w:outlineLvl w:val="0"/>
        <w:rPr>
          <w:rStyle w:val="Nzevknihy2"/>
          <w:rFonts w:ascii="Book Antiqua" w:hAnsi="Book Antiqua"/>
          <w:b w:val="0"/>
          <w:smallCaps w:val="0"/>
          <w:u w:val="single"/>
        </w:rPr>
      </w:pPr>
      <w:r w:rsidRPr="00B8556F">
        <w:rPr>
          <w:rStyle w:val="Nzevknihy2"/>
          <w:rFonts w:ascii="Book Antiqua" w:hAnsi="Book Antiqua"/>
          <w:b w:val="0"/>
          <w:smallCaps w:val="0"/>
          <w:u w:val="single"/>
        </w:rPr>
        <w:t>Baroko (nepravidelná perla):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 xml:space="preserve">reakce na </w:t>
      </w:r>
      <w:proofErr w:type="gramStart"/>
      <w:r>
        <w:rPr>
          <w:rStyle w:val="Nzevknihy2"/>
          <w:rFonts w:ascii="Book Antiqua" w:hAnsi="Book Antiqua"/>
          <w:b w:val="0"/>
          <w:smallCaps w:val="0"/>
        </w:rPr>
        <w:t>30-ti</w:t>
      </w:r>
      <w:proofErr w:type="gramEnd"/>
      <w:r>
        <w:rPr>
          <w:rStyle w:val="Nzevknihy2"/>
          <w:rFonts w:ascii="Book Antiqua" w:hAnsi="Book Antiqua"/>
          <w:b w:val="0"/>
          <w:smallCaps w:val="0"/>
        </w:rPr>
        <w:t xml:space="preserve"> letou válku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>odklon od pozemského, návrat k bohu</w:t>
      </w:r>
    </w:p>
    <w:p w:rsidR="00166236" w:rsidRP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>člověk opět přitažen k církvi</w:t>
      </w:r>
    </w:p>
    <w:p w:rsidR="00166236" w:rsidRPr="00166236" w:rsidRDefault="00166236" w:rsidP="00166236">
      <w:pPr>
        <w:pStyle w:val="Odstavecseseznamem2"/>
        <w:spacing w:after="0"/>
        <w:ind w:left="0"/>
        <w:rPr>
          <w:rStyle w:val="Nzevknihy2"/>
          <w:rFonts w:ascii="Book Antiqua" w:hAnsi="Book Antiqua"/>
          <w:b w:val="0"/>
          <w:smallCaps w:val="0"/>
          <w:u w:val="single"/>
        </w:rPr>
      </w:pPr>
      <w:r>
        <w:rPr>
          <w:rStyle w:val="Nzevknihy2"/>
          <w:rFonts w:ascii="Book Antiqua" w:hAnsi="Book Antiqua"/>
          <w:b w:val="0"/>
          <w:smallCaps w:val="0"/>
          <w:u w:val="single"/>
        </w:rPr>
        <w:t>Znaky baroka: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>sochy zachyceny v nadživotní velikosti, v afektu a v pohybu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>zdobnost chrámů, snaha ohromit člověka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 xml:space="preserve">úloha kontrastu (krásný </w:t>
      </w:r>
      <w:proofErr w:type="gramStart"/>
      <w:r>
        <w:rPr>
          <w:rStyle w:val="Nzevknihy2"/>
          <w:rFonts w:ascii="Book Antiqua" w:hAnsi="Book Antiqua"/>
          <w:b w:val="0"/>
          <w:smallCaps w:val="0"/>
        </w:rPr>
        <w:t>chrám  x  chudý</w:t>
      </w:r>
      <w:proofErr w:type="gramEnd"/>
      <w:r>
        <w:rPr>
          <w:rStyle w:val="Nzevknihy2"/>
          <w:rFonts w:ascii="Book Antiqua" w:hAnsi="Book Antiqua"/>
          <w:b w:val="0"/>
          <w:smallCaps w:val="0"/>
        </w:rPr>
        <w:t xml:space="preserve"> člověk, válka  x  ráj)</w:t>
      </w:r>
    </w:p>
    <w:p w:rsidR="00166236" w:rsidRDefault="00166236" w:rsidP="00166236">
      <w:pPr>
        <w:pStyle w:val="Odstavecseseznamem2"/>
        <w:numPr>
          <w:ilvl w:val="0"/>
          <w:numId w:val="12"/>
        </w:numPr>
        <w:spacing w:after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>využívá se světla a stínu, optické iluze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P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  <w:u w:val="single"/>
        </w:rPr>
      </w:pPr>
      <w:r>
        <w:rPr>
          <w:rStyle w:val="Nzevknihy2"/>
          <w:rFonts w:ascii="Book Antiqua" w:hAnsi="Book Antiqua"/>
          <w:b w:val="0"/>
          <w:smallCaps w:val="0"/>
          <w:u w:val="single"/>
        </w:rPr>
        <w:t>Památky: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ab/>
        <w:t>stavitelství –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ab/>
        <w:t>sochařství –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ab/>
        <w:t>malířství –</w:t>
      </w: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</w:p>
    <w:p w:rsidR="00166236" w:rsidRDefault="00166236" w:rsidP="00166236">
      <w:pPr>
        <w:pStyle w:val="Odstavecseseznamem2"/>
        <w:ind w:left="0"/>
        <w:rPr>
          <w:rStyle w:val="Nzevknihy2"/>
          <w:rFonts w:ascii="Book Antiqua" w:hAnsi="Book Antiqua"/>
          <w:b w:val="0"/>
          <w:smallCaps w:val="0"/>
        </w:rPr>
      </w:pPr>
      <w:r>
        <w:rPr>
          <w:rStyle w:val="Nzevknihy2"/>
          <w:rFonts w:ascii="Book Antiqua" w:hAnsi="Book Antiqua"/>
          <w:b w:val="0"/>
          <w:smallCaps w:val="0"/>
        </w:rPr>
        <w:tab/>
        <w:t>hudba –</w:t>
      </w:r>
    </w:p>
    <w:p w:rsidR="00166236" w:rsidRDefault="00166236" w:rsidP="00166236"/>
    <w:p w:rsidR="00166236" w:rsidRDefault="00166236" w:rsidP="00166236"/>
    <w:p w:rsidR="00166236" w:rsidRPr="00166236" w:rsidRDefault="00166236" w:rsidP="00166236">
      <w:pPr>
        <w:rPr>
          <w:u w:val="single"/>
        </w:rPr>
      </w:pPr>
      <w:r w:rsidRPr="00166236">
        <w:rPr>
          <w:rFonts w:ascii="Calibri" w:hAnsi="Calibri"/>
          <w:u w:val="single"/>
        </w:rPr>
        <w:lastRenderedPageBreak/>
        <w:t>Č</w:t>
      </w:r>
      <w:r w:rsidRPr="00166236">
        <w:rPr>
          <w:u w:val="single"/>
        </w:rPr>
        <w:t>eské baroko:</w:t>
      </w:r>
    </w:p>
    <w:p w:rsidR="00D37D7A" w:rsidRDefault="00D37D7A" w:rsidP="00D37D7A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spojeno s protireformací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166236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domácí literatura se dělí na oficiální a neoficiální, a ta dále na ústní lidovou slovesnost a pololidovou tvorbu</w:t>
      </w:r>
    </w:p>
    <w:p w:rsidR="00D37D7A" w:rsidRPr="00166236" w:rsidRDefault="00D37D7A" w:rsidP="00166236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v důsledku prohrané </w:t>
      </w:r>
      <w:r w:rsidRPr="00813CB7">
        <w:rPr>
          <w:rStyle w:val="Nzevknihy1"/>
          <w:rFonts w:ascii="Book Antiqua" w:hAnsi="Book Antiqua"/>
          <w:smallCaps w:val="0"/>
        </w:rPr>
        <w:t>bitvy na Bílé hoře (1620)</w:t>
      </w:r>
      <w:r>
        <w:rPr>
          <w:rStyle w:val="Nzevknihy1"/>
          <w:rFonts w:ascii="Book Antiqua" w:hAnsi="Book Antiqua"/>
          <w:b w:val="0"/>
          <w:smallCaps w:val="0"/>
        </w:rPr>
        <w:t xml:space="preserve"> a nastolení </w:t>
      </w:r>
      <w:r w:rsidRPr="00A2412F">
        <w:rPr>
          <w:rStyle w:val="Nzevknihy1"/>
          <w:rFonts w:ascii="Book Antiqua" w:hAnsi="Book Antiqua"/>
          <w:smallCaps w:val="0"/>
        </w:rPr>
        <w:t>Obnoveného zřízení zemského (1627)</w:t>
      </w:r>
      <w:r>
        <w:rPr>
          <w:rStyle w:val="Nzevknihy1"/>
          <w:rFonts w:ascii="Book Antiqua" w:hAnsi="Book Antiqua"/>
          <w:b w:val="0"/>
          <w:smallCaps w:val="0"/>
        </w:rPr>
        <w:t xml:space="preserve"> bylo ustanoveno:</w:t>
      </w:r>
    </w:p>
    <w:p w:rsidR="00D37D7A" w:rsidRDefault="00D37D7A" w:rsidP="00166236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1) </w:t>
      </w:r>
    </w:p>
    <w:p w:rsidR="00166236" w:rsidRDefault="00166236" w:rsidP="00166236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2)</w:t>
      </w:r>
    </w:p>
    <w:p w:rsidR="00D37D7A" w:rsidRDefault="00D37D7A" w:rsidP="00D37D7A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3)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A2412F" w:rsidRDefault="00D37D7A" w:rsidP="00D37D7A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Exilov</w:t>
      </w:r>
      <w:r w:rsidR="00166236">
        <w:rPr>
          <w:rStyle w:val="Nzevknihy1"/>
          <w:rFonts w:ascii="Book Antiqua" w:hAnsi="Book Antiqua"/>
          <w:b w:val="0"/>
          <w:smallCaps w:val="0"/>
          <w:u w:val="single"/>
        </w:rPr>
        <w:t xml:space="preserve">á literatura je prezentována </w:t>
      </w:r>
      <w:proofErr w:type="spellStart"/>
      <w:proofErr w:type="gramStart"/>
      <w:r w:rsidR="00166236">
        <w:rPr>
          <w:rStyle w:val="Nzevknihy1"/>
          <w:rFonts w:ascii="Book Antiqua" w:hAnsi="Book Antiqua"/>
          <w:b w:val="0"/>
          <w:smallCaps w:val="0"/>
          <w:u w:val="single"/>
        </w:rPr>
        <w:t>J.Á</w:t>
      </w: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.Komenským</w:t>
      </w:r>
      <w:proofErr w:type="spellEnd"/>
      <w:proofErr w:type="gramEnd"/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166236" w:rsidRDefault="00166236" w:rsidP="00166236">
      <w:pPr>
        <w:pStyle w:val="Odstavecseseznamem1"/>
        <w:ind w:left="0"/>
        <w:jc w:val="center"/>
        <w:outlineLvl w:val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>
        <w:rPr>
          <w:rStyle w:val="Nzevknihy1"/>
          <w:rFonts w:ascii="Book Antiqua" w:hAnsi="Book Antiqua"/>
          <w:i/>
          <w:smallCaps w:val="0"/>
          <w:sz w:val="24"/>
          <w:szCs w:val="24"/>
        </w:rPr>
        <w:t>Jan Á</w:t>
      </w:r>
      <w:r w:rsidR="00D37D7A" w:rsidRPr="00813CB7">
        <w:rPr>
          <w:rStyle w:val="Nzevknihy1"/>
          <w:rFonts w:ascii="Book Antiqua" w:hAnsi="Book Antiqua"/>
          <w:i/>
          <w:smallCaps w:val="0"/>
          <w:sz w:val="24"/>
          <w:szCs w:val="24"/>
        </w:rPr>
        <w:t>mos Komenský (1592 – 1670)</w:t>
      </w:r>
    </w:p>
    <w:p w:rsidR="00D37D7A" w:rsidRDefault="00D37D7A" w:rsidP="00D37D7A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filozof, pedagog, historik a překladatel, poslední biskup Jednoty bratrské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166236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166236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Spisy filozofické a náboženské:</w:t>
      </w:r>
    </w:p>
    <w:p w:rsidR="00D37D7A" w:rsidRPr="00813CB7" w:rsidRDefault="00D37D7A" w:rsidP="00D37D7A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813CB7">
        <w:rPr>
          <w:rStyle w:val="Nzevknihy1"/>
          <w:rFonts w:ascii="Book Antiqua" w:hAnsi="Book Antiqua"/>
          <w:smallCaps w:val="0"/>
        </w:rPr>
        <w:t>Labyrint světa a ráj srdce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166236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813CB7">
        <w:rPr>
          <w:rStyle w:val="Nzevknihy1"/>
          <w:rFonts w:ascii="Book Antiqua" w:hAnsi="Book Antiqua"/>
          <w:smallCaps w:val="0"/>
        </w:rPr>
        <w:t>Kšaft umírající matky Jednoty bratrské</w:t>
      </w:r>
    </w:p>
    <w:p w:rsidR="00166236" w:rsidRPr="00166236" w:rsidRDefault="00166236" w:rsidP="00166236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A2412F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Spisy pedagogické: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A2412F">
        <w:rPr>
          <w:rStyle w:val="Nzevknihy1"/>
          <w:rFonts w:ascii="Book Antiqua" w:hAnsi="Book Antiqua"/>
          <w:smallCaps w:val="0"/>
        </w:rPr>
        <w:t>Velká didaktika</w:t>
      </w:r>
      <w:r>
        <w:rPr>
          <w:rStyle w:val="Nzevknihy1"/>
          <w:rFonts w:ascii="Book Antiqua" w:hAnsi="Book Antiqua"/>
          <w:b w:val="0"/>
          <w:smallCaps w:val="0"/>
        </w:rPr>
        <w:t xml:space="preserve"> – první vědecký spis o pedagogice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166236" w:rsidRDefault="00166236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A2412F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Pedagogické zásady Komenského: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813CB7" w:rsidRDefault="00D37D7A" w:rsidP="00D37D7A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813CB7">
        <w:rPr>
          <w:rStyle w:val="Nzevknihy1"/>
          <w:rFonts w:ascii="Book Antiqua" w:hAnsi="Book Antiqua"/>
          <w:smallCaps w:val="0"/>
        </w:rPr>
        <w:t>Brána jazyků otevřená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166236" w:rsidRDefault="00166236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166236" w:rsidRDefault="00D37D7A" w:rsidP="00166236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813CB7">
        <w:rPr>
          <w:rStyle w:val="Nzevknihy1"/>
          <w:rFonts w:ascii="Book Antiqua" w:hAnsi="Book Antiqua"/>
          <w:smallCaps w:val="0"/>
        </w:rPr>
        <w:t>Svět v obrazech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813CB7" w:rsidRDefault="00D37D7A" w:rsidP="00D37D7A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813CB7">
        <w:rPr>
          <w:rStyle w:val="Nzevknihy1"/>
          <w:rFonts w:ascii="Book Antiqua" w:hAnsi="Book Antiqua"/>
          <w:smallCaps w:val="0"/>
        </w:rPr>
        <w:t>Škola hrou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A2412F" w:rsidRDefault="00D37D7A" w:rsidP="00D37D7A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V době baroka nastává úpadek jazyka:</w:t>
      </w: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37D7A" w:rsidRPr="00A2412F" w:rsidRDefault="00D37D7A" w:rsidP="00D37D7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 xml:space="preserve">Brusiči českého jazyka: 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3E4" w:rsidRDefault="00A643E4" w:rsidP="009F1C88">
      <w:r>
        <w:separator/>
      </w:r>
    </w:p>
  </w:endnote>
  <w:endnote w:type="continuationSeparator" w:id="0">
    <w:p w:rsidR="00A643E4" w:rsidRDefault="00A643E4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3E4" w:rsidRDefault="00A643E4" w:rsidP="009F1C88">
      <w:r>
        <w:separator/>
      </w:r>
    </w:p>
  </w:footnote>
  <w:footnote w:type="continuationSeparator" w:id="0">
    <w:p w:rsidR="00A643E4" w:rsidRDefault="00A643E4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A643E4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66236"/>
    <w:rsid w:val="001F0050"/>
    <w:rsid w:val="001F6772"/>
    <w:rsid w:val="002D6729"/>
    <w:rsid w:val="002F6C15"/>
    <w:rsid w:val="003239DC"/>
    <w:rsid w:val="003D2611"/>
    <w:rsid w:val="00410EB1"/>
    <w:rsid w:val="00411F29"/>
    <w:rsid w:val="004236B5"/>
    <w:rsid w:val="00427B52"/>
    <w:rsid w:val="0045559E"/>
    <w:rsid w:val="00463904"/>
    <w:rsid w:val="00467D37"/>
    <w:rsid w:val="00475734"/>
    <w:rsid w:val="004D5210"/>
    <w:rsid w:val="004F4D12"/>
    <w:rsid w:val="00501488"/>
    <w:rsid w:val="005408F0"/>
    <w:rsid w:val="00565BD3"/>
    <w:rsid w:val="00596C10"/>
    <w:rsid w:val="005E1350"/>
    <w:rsid w:val="00653A80"/>
    <w:rsid w:val="00670A0F"/>
    <w:rsid w:val="00695C43"/>
    <w:rsid w:val="007965EA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D32A6"/>
    <w:rsid w:val="009F1C88"/>
    <w:rsid w:val="009F293C"/>
    <w:rsid w:val="00A643E4"/>
    <w:rsid w:val="00AC4345"/>
    <w:rsid w:val="00AF017B"/>
    <w:rsid w:val="00B42E17"/>
    <w:rsid w:val="00BD3D5F"/>
    <w:rsid w:val="00C53817"/>
    <w:rsid w:val="00CB7713"/>
    <w:rsid w:val="00CC6925"/>
    <w:rsid w:val="00CD75B3"/>
    <w:rsid w:val="00D37D7A"/>
    <w:rsid w:val="00D634C6"/>
    <w:rsid w:val="00DF249A"/>
    <w:rsid w:val="00E73B11"/>
    <w:rsid w:val="00F20B18"/>
    <w:rsid w:val="00F6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D37D7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D37D7A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D37D7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D37D7A"/>
    <w:rPr>
      <w:b/>
      <w:smallCaps/>
      <w:spacing w:val="5"/>
    </w:rPr>
  </w:style>
  <w:style w:type="paragraph" w:customStyle="1" w:styleId="Odstavecseseznamem2">
    <w:name w:val="Odstavec se seznamem2"/>
    <w:basedOn w:val="Normln"/>
    <w:rsid w:val="00166236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2">
    <w:name w:val="Název knihy2"/>
    <w:rsid w:val="00166236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9915-2C7D-4863-A6CA-A3E73A6A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419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2013-09-20T19:50:00Z</dcterms:created>
  <dcterms:modified xsi:type="dcterms:W3CDTF">2014-02-13T08:29:00Z</dcterms:modified>
</cp:coreProperties>
</file>