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34" w:rsidRDefault="00E849F9">
      <w:pPr>
        <w:rPr>
          <w:b/>
          <w:sz w:val="40"/>
          <w:szCs w:val="40"/>
        </w:rPr>
      </w:pPr>
      <w:proofErr w:type="gramStart"/>
      <w:r w:rsidRPr="00E849F9">
        <w:rPr>
          <w:b/>
          <w:sz w:val="40"/>
          <w:szCs w:val="40"/>
        </w:rPr>
        <w:t>3.EA</w:t>
      </w:r>
      <w:proofErr w:type="gramEnd"/>
      <w:r w:rsidRPr="00E849F9">
        <w:rPr>
          <w:b/>
          <w:sz w:val="40"/>
          <w:szCs w:val="40"/>
        </w:rPr>
        <w:t>, 3.EB</w:t>
      </w:r>
    </w:p>
    <w:p w:rsidR="00FC4945" w:rsidRDefault="00FC4945">
      <w:pPr>
        <w:rPr>
          <w:b/>
          <w:sz w:val="40"/>
          <w:szCs w:val="40"/>
        </w:rPr>
      </w:pP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 xml:space="preserve">Vysvětli, co jsou živé a neživé části el. </w:t>
      </w:r>
      <w:proofErr w:type="gramStart"/>
      <w:r>
        <w:t>zařízení</w:t>
      </w:r>
      <w:proofErr w:type="gramEnd"/>
      <w:r>
        <w:t>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>Jističe,</w:t>
      </w:r>
      <w:r w:rsidR="007F48FC">
        <w:t xml:space="preserve"> popiš</w:t>
      </w:r>
      <w:r>
        <w:t xml:space="preserve"> princip, použití, charakteristik</w:t>
      </w:r>
      <w:r w:rsidR="007F48FC">
        <w:t>y</w:t>
      </w:r>
      <w:r>
        <w:t xml:space="preserve"> tříd B, C, D.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 xml:space="preserve">Nakresli </w:t>
      </w:r>
      <w:r w:rsidR="007F48FC">
        <w:t>3F</w:t>
      </w:r>
      <w:r w:rsidR="007F48FC">
        <w:t xml:space="preserve"> </w:t>
      </w:r>
      <w:r>
        <w:t>sí</w:t>
      </w:r>
      <w:r w:rsidR="007F48FC">
        <w:t>tě</w:t>
      </w:r>
      <w:r>
        <w:t xml:space="preserve"> TN-S</w:t>
      </w:r>
      <w:r w:rsidR="007F48FC">
        <w:t xml:space="preserve"> a TN-C.</w:t>
      </w:r>
    </w:p>
    <w:p w:rsidR="00E849F9" w:rsidRDefault="007F48FC" w:rsidP="00E849F9">
      <w:pPr>
        <w:pStyle w:val="Odstavecseseznamem"/>
        <w:numPr>
          <w:ilvl w:val="0"/>
          <w:numId w:val="4"/>
        </w:numPr>
        <w:jc w:val="left"/>
      </w:pPr>
      <w:r>
        <w:t>Nakresli z</w:t>
      </w:r>
      <w:r w:rsidR="00E849F9">
        <w:t>apojení zásuvky 400V</w:t>
      </w:r>
      <w:r>
        <w:t xml:space="preserve"> a</w:t>
      </w:r>
      <w:r w:rsidR="00E849F9">
        <w:t xml:space="preserve"> zásuvky 230V v síti TN-S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>Proudový chránič, funkce, princip, nakresli zapojení 3F. proudového chrániče.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 xml:space="preserve">Pojistky, dělení dle typu, </w:t>
      </w:r>
      <w:r w:rsidR="007F48FC">
        <w:t>velikosti jmenovitého proudu (</w:t>
      </w:r>
      <w:r>
        <w:t>barvy</w:t>
      </w:r>
      <w:r w:rsidR="007F48FC">
        <w:t>)</w:t>
      </w:r>
      <w:r>
        <w:t>, popiš válcovou pojistku.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>Kabely CYKY, vysvětli značení, průřezy zásuvkových a světelných obvodů.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>Nakresli svorkovnici</w:t>
      </w:r>
      <w:r w:rsidR="007F48FC">
        <w:t xml:space="preserve"> </w:t>
      </w:r>
      <w:r>
        <w:t>3F asynchronního motoru zapojení do hvězdy, zapojení do trojúhelníku.</w:t>
      </w:r>
    </w:p>
    <w:p w:rsidR="00E849F9" w:rsidRDefault="00E849F9" w:rsidP="00E849F9">
      <w:pPr>
        <w:pStyle w:val="Odstavecseseznamem"/>
        <w:numPr>
          <w:ilvl w:val="0"/>
          <w:numId w:val="4"/>
        </w:numPr>
        <w:jc w:val="left"/>
      </w:pPr>
      <w:r>
        <w:t>Nakresli zapoj</w:t>
      </w:r>
      <w:r w:rsidR="00FC4945">
        <w:t>ení vypínačů č.</w:t>
      </w:r>
      <w:r w:rsidR="007F48FC">
        <w:t xml:space="preserve"> </w:t>
      </w:r>
      <w:r w:rsidR="00FC4945">
        <w:t>1, č.</w:t>
      </w:r>
      <w:r w:rsidR="007F48FC">
        <w:t xml:space="preserve"> </w:t>
      </w:r>
      <w:r w:rsidR="00FC4945">
        <w:t>5,</w:t>
      </w:r>
      <w:r w:rsidR="007F48FC">
        <w:t xml:space="preserve"> </w:t>
      </w:r>
      <w:r w:rsidR="00FC4945">
        <w:t xml:space="preserve"> č.</w:t>
      </w:r>
      <w:r w:rsidR="007F48FC">
        <w:t xml:space="preserve"> </w:t>
      </w:r>
      <w:r w:rsidR="00FC4945">
        <w:t>5A, č.</w:t>
      </w:r>
      <w:r w:rsidR="007F48FC">
        <w:t xml:space="preserve"> </w:t>
      </w:r>
      <w:r>
        <w:t>5B</w:t>
      </w:r>
      <w:r w:rsidR="00FC4945">
        <w:t>, č.</w:t>
      </w:r>
      <w:r w:rsidR="007F48FC">
        <w:t xml:space="preserve"> </w:t>
      </w:r>
      <w:r w:rsidR="00FC4945">
        <w:t>6, č.</w:t>
      </w:r>
      <w:r w:rsidR="007F48FC">
        <w:t xml:space="preserve"> </w:t>
      </w:r>
      <w:r w:rsidR="00FC4945">
        <w:t>7.</w:t>
      </w:r>
    </w:p>
    <w:p w:rsidR="00FC4945" w:rsidRDefault="007F48FC" w:rsidP="00E849F9">
      <w:pPr>
        <w:pStyle w:val="Odstavecseseznamem"/>
        <w:numPr>
          <w:ilvl w:val="0"/>
          <w:numId w:val="4"/>
        </w:numPr>
        <w:jc w:val="left"/>
      </w:pPr>
      <w:r>
        <w:t>Nakresli z</w:t>
      </w:r>
      <w:r w:rsidR="00FC4945">
        <w:t>apojení světelného obvodu ze dvou míst.</w:t>
      </w:r>
    </w:p>
    <w:p w:rsidR="00FC4945" w:rsidRDefault="007F48FC" w:rsidP="00E849F9">
      <w:pPr>
        <w:pStyle w:val="Odstavecseseznamem"/>
        <w:numPr>
          <w:ilvl w:val="0"/>
          <w:numId w:val="4"/>
        </w:numPr>
        <w:jc w:val="left"/>
      </w:pPr>
      <w:r>
        <w:t xml:space="preserve">Nakresli zapojení </w:t>
      </w:r>
      <w:r w:rsidR="00FC4945">
        <w:t>světelného obvodu ze tří míst.</w:t>
      </w:r>
    </w:p>
    <w:p w:rsidR="00FC4945" w:rsidRDefault="00FC4945" w:rsidP="00E849F9">
      <w:pPr>
        <w:pStyle w:val="Odstavecseseznamem"/>
        <w:numPr>
          <w:ilvl w:val="0"/>
          <w:numId w:val="4"/>
        </w:numPr>
        <w:jc w:val="left"/>
      </w:pPr>
      <w:r>
        <w:t>Hlavní domovní vedení – nakresli a popiš.</w:t>
      </w:r>
    </w:p>
    <w:p w:rsidR="00FC4945" w:rsidRDefault="00FC4945" w:rsidP="00E849F9">
      <w:pPr>
        <w:pStyle w:val="Odstavecseseznamem"/>
        <w:numPr>
          <w:ilvl w:val="0"/>
          <w:numId w:val="4"/>
        </w:numPr>
        <w:jc w:val="left"/>
      </w:pPr>
      <w:r>
        <w:t xml:space="preserve">HDS – </w:t>
      </w:r>
      <w:r w:rsidR="007F48FC">
        <w:t xml:space="preserve">popiš </w:t>
      </w:r>
      <w:r>
        <w:t>funkc</w:t>
      </w:r>
      <w:r w:rsidR="007F48FC">
        <w:t>i</w:t>
      </w:r>
      <w:r>
        <w:t>, význam.</w:t>
      </w:r>
    </w:p>
    <w:p w:rsidR="00E849F9" w:rsidRDefault="00E849F9" w:rsidP="00E849F9">
      <w:pPr>
        <w:jc w:val="left"/>
      </w:pPr>
    </w:p>
    <w:p w:rsidR="00FC4945" w:rsidRDefault="00FC4945" w:rsidP="00E849F9">
      <w:pPr>
        <w:jc w:val="left"/>
      </w:pPr>
    </w:p>
    <w:p w:rsidR="00FC4945" w:rsidRPr="00E849F9" w:rsidRDefault="00FC4945" w:rsidP="00E849F9">
      <w:pPr>
        <w:jc w:val="left"/>
      </w:pPr>
      <w:r>
        <w:t>Otázky vyprac</w:t>
      </w:r>
      <w:r w:rsidR="007F48FC">
        <w:t>uj</w:t>
      </w:r>
      <w:r>
        <w:t xml:space="preserve"> do 8.</w:t>
      </w:r>
      <w:r w:rsidR="007F48FC">
        <w:t xml:space="preserve"> </w:t>
      </w:r>
      <w:r>
        <w:t>4.</w:t>
      </w:r>
      <w:r w:rsidR="007F48FC">
        <w:t xml:space="preserve"> </w:t>
      </w:r>
      <w:r>
        <w:t>2020</w:t>
      </w:r>
      <w:r w:rsidR="007F48FC">
        <w:t xml:space="preserve"> a</w:t>
      </w:r>
      <w:r>
        <w:t xml:space="preserve"> řešení po</w:t>
      </w:r>
      <w:r w:rsidR="007F48FC">
        <w:t>šli</w:t>
      </w:r>
      <w:r>
        <w:t xml:space="preserve"> na</w:t>
      </w:r>
      <w:r w:rsidR="007F48FC">
        <w:t xml:space="preserve"> e-mail:</w:t>
      </w:r>
      <w:bookmarkStart w:id="0" w:name="_GoBack"/>
      <w:bookmarkEnd w:id="0"/>
      <w:r>
        <w:t xml:space="preserve"> kopriva</w:t>
      </w:r>
      <w:r>
        <w:rPr>
          <w:rFonts w:ascii="Arial" w:hAnsi="Arial" w:cs="Arial"/>
        </w:rPr>
        <w:t>@</w:t>
      </w:r>
      <w:r>
        <w:t>sse-najizdarne.cz.</w:t>
      </w:r>
    </w:p>
    <w:sectPr w:rsidR="00FC4945" w:rsidRPr="00E8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550"/>
    <w:multiLevelType w:val="hybridMultilevel"/>
    <w:tmpl w:val="8B28E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C26"/>
    <w:multiLevelType w:val="hybridMultilevel"/>
    <w:tmpl w:val="AC48F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747"/>
    <w:multiLevelType w:val="hybridMultilevel"/>
    <w:tmpl w:val="F1AE5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475F"/>
    <w:multiLevelType w:val="hybridMultilevel"/>
    <w:tmpl w:val="B732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F9"/>
    <w:rsid w:val="00105634"/>
    <w:rsid w:val="007F48FC"/>
    <w:rsid w:val="00DB69EB"/>
    <w:rsid w:val="00E849F9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3683"/>
  <w15:chartTrackingRefBased/>
  <w15:docId w15:val="{D4AEB3C0-1EF0-4748-A843-0FCA540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PPMO-doma</cp:lastModifiedBy>
  <cp:revision>2</cp:revision>
  <dcterms:created xsi:type="dcterms:W3CDTF">2020-03-23T14:17:00Z</dcterms:created>
  <dcterms:modified xsi:type="dcterms:W3CDTF">2020-03-23T14:17:00Z</dcterms:modified>
</cp:coreProperties>
</file>