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47B" w:rsidRPr="009B403B" w:rsidRDefault="005A147B" w:rsidP="005A147B">
      <w:pPr>
        <w:pStyle w:val="NadpisC"/>
        <w:ind w:left="0" w:firstLine="0"/>
        <w:rPr>
          <w:bCs w:val="0"/>
        </w:rPr>
      </w:pPr>
      <w:bookmarkStart w:id="0" w:name="_Toc382923500"/>
      <w:r w:rsidRPr="009B403B">
        <w:t>Základní informace o napětí</w:t>
      </w:r>
      <w:bookmarkEnd w:id="0"/>
    </w:p>
    <w:p w:rsidR="005A147B" w:rsidRDefault="005A147B" w:rsidP="005A147B">
      <w:pPr>
        <w:pStyle w:val="normlntext"/>
      </w:pPr>
      <w:r>
        <w:t xml:space="preserve">Elektrické napětí je definováno jako rozdíl elektrických potenciálů. Potenciálový rozdíl </w:t>
      </w:r>
      <w:r w:rsidRPr="009B403B">
        <w:t>nemůže být na stejné svorce zdroje napětí. Zdroj napětí se vyznačuje tím, že mezi jeho svorkami se trval</w:t>
      </w:r>
      <w:r>
        <w:t>e udržuje potenciálový rozdíl, m</w:t>
      </w:r>
      <w:r w:rsidRPr="009B403B">
        <w:t>ezi svorkami je napětí. Při přesném vyjadřov</w:t>
      </w:r>
      <w:r>
        <w:t>á</w:t>
      </w:r>
      <w:r w:rsidRPr="009B403B">
        <w:t xml:space="preserve">ní bychom měli uvádět místa, mezi kterými </w:t>
      </w:r>
      <w:r>
        <w:t xml:space="preserve">je napětí. Mělo </w:t>
      </w:r>
      <w:r w:rsidRPr="009B403B">
        <w:t xml:space="preserve">by </w:t>
      </w:r>
      <w:r>
        <w:t xml:space="preserve">se </w:t>
      </w:r>
      <w:r w:rsidRPr="009B403B">
        <w:t>uvádět mezi svorkami zdroje je napětí 12 V. Napětí je</w:t>
      </w:r>
      <w:r>
        <w:t xml:space="preserve"> příčinou elektrického proudu v </w:t>
      </w:r>
      <w:r w:rsidRPr="009B403B">
        <w:t>uzavřeném obvodu. Pro názornost se dá říci, že elektrické napětí je tlak na svorkách zdroje.</w:t>
      </w:r>
      <w:r>
        <w:t xml:space="preserve"> Elektrické napětí můžeme přirovnat k tlaku vody ve vodovodu, kdy po otevření kohoutku teče voda.</w:t>
      </w:r>
    </w:p>
    <w:p w:rsidR="005A147B" w:rsidRDefault="005A147B" w:rsidP="005A147B">
      <w:pPr>
        <w:pStyle w:val="normlntext"/>
      </w:pPr>
      <w:r>
        <w:t>Fyzikální veličina elektrické napětí má značku U a jednotku V, volt.</w:t>
      </w:r>
    </w:p>
    <w:p w:rsidR="005A147B" w:rsidRDefault="005A147B" w:rsidP="005A147B">
      <w:pPr>
        <w:pStyle w:val="normlntext"/>
      </w:pPr>
      <w:r>
        <w:t>Elektrické napětí je stejnosměrné nebo střídavé. Polarita střídavého napětí se v čase cyklicky mění v rytmu kmitočtu, který je v sítí nízkého napětí 50 Hz.</w:t>
      </w:r>
    </w:p>
    <w:p w:rsidR="005A147B" w:rsidRPr="00EF2CEB" w:rsidRDefault="005A147B" w:rsidP="005A147B">
      <w:pPr>
        <w:pStyle w:val="NadpisC"/>
        <w:ind w:left="0" w:firstLine="0"/>
      </w:pPr>
      <w:bookmarkStart w:id="1" w:name="_Toc382923501"/>
      <w:r w:rsidRPr="00EF2CEB">
        <w:t>Postup měření napětí ručkovým, analogovým měřicím přístrojem.</w:t>
      </w:r>
      <w:bookmarkEnd w:id="1"/>
    </w:p>
    <w:p w:rsidR="005A147B" w:rsidRDefault="005A147B" w:rsidP="005A147B">
      <w:pPr>
        <w:pStyle w:val="normlntext"/>
      </w:pPr>
      <w:r>
        <w:t>Zkontrolujte</w:t>
      </w:r>
      <w:r w:rsidRPr="00265BB9">
        <w:t xml:space="preserve"> </w:t>
      </w:r>
      <w:r>
        <w:t>měřicí</w:t>
      </w:r>
      <w:r w:rsidRPr="00265BB9">
        <w:t xml:space="preserve"> př</w:t>
      </w:r>
      <w:r>
        <w:t>ístroj, nastavte ručku na nulu.</w:t>
      </w:r>
    </w:p>
    <w:p w:rsidR="005A147B" w:rsidRDefault="005A147B" w:rsidP="005A147B">
      <w:pPr>
        <w:pStyle w:val="normlntext"/>
      </w:pPr>
      <w:r>
        <w:t xml:space="preserve">Zapojte měřicí přístroj do obvodu. Voltmetr má velký vnitřní odpor, je to vlastně spotřebič </w:t>
      </w:r>
      <w:r w:rsidRPr="00847565">
        <w:t>a zapojuje se paralelně s měřeným předmětem.</w:t>
      </w:r>
    </w:p>
    <w:p w:rsidR="005A147B" w:rsidRDefault="005A147B" w:rsidP="005A147B">
      <w:pPr>
        <w:jc w:val="center"/>
      </w:pPr>
      <w:r w:rsidRPr="006B3EF6">
        <w:rPr>
          <w:noProof/>
        </w:rPr>
        <w:drawing>
          <wp:inline distT="0" distB="0" distL="0" distR="0" wp14:anchorId="674AE905" wp14:editId="3FDA44F3">
            <wp:extent cx="3708636" cy="1093027"/>
            <wp:effectExtent l="0" t="0" r="6350" b="0"/>
            <wp:docPr id="14" name="Obrázek 3" descr="Měření napětí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ěření napětí.png"/>
                    <pic:cNvPicPr/>
                  </pic:nvPicPr>
                  <pic:blipFill rotWithShape="1">
                    <a:blip r:embed="rId5"/>
                    <a:srcRect t="16876" b="8347"/>
                    <a:stretch/>
                  </pic:blipFill>
                  <pic:spPr bwMode="auto">
                    <a:xfrm>
                      <a:off x="0" y="0"/>
                      <a:ext cx="3717394" cy="10956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147B" w:rsidRDefault="005A147B" w:rsidP="005A147B">
      <w:pPr>
        <w:pStyle w:val="Titulek"/>
        <w:ind w:left="1416"/>
      </w:pPr>
      <w:r>
        <w:t xml:space="preserve">     </w:t>
      </w:r>
      <w:bookmarkStart w:id="2" w:name="_Toc384154125"/>
      <w:r>
        <w:t xml:space="preserve">Obrázek </w:t>
      </w:r>
      <w:r>
        <w:fldChar w:fldCharType="begin"/>
      </w:r>
      <w:r>
        <w:instrText xml:space="preserve"> SEQ Obrázek \* ARABIC </w:instrText>
      </w:r>
      <w: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  <w:r>
        <w:t xml:space="preserve"> Schéma zapojení voltmetru </w:t>
      </w:r>
      <w:r w:rsidRPr="00047E0C">
        <w:t>[01]</w:t>
      </w:r>
      <w:bookmarkEnd w:id="2"/>
    </w:p>
    <w:p w:rsidR="005A147B" w:rsidRDefault="005A147B" w:rsidP="005A147B">
      <w:pPr>
        <w:pStyle w:val="normlntext"/>
      </w:pPr>
      <w:r>
        <w:t>Měřicí šňůry zapojte do zdířek určených k měření napětí. Při měření stejnosměrného napětí je nutné dodržet polaritu.</w:t>
      </w:r>
    </w:p>
    <w:p w:rsidR="005A147B" w:rsidRDefault="005A147B" w:rsidP="005A147B">
      <w:pPr>
        <w:pStyle w:val="normlntext"/>
      </w:pPr>
      <w:r>
        <w:t>Zatím nezapínejte napětí!</w:t>
      </w:r>
    </w:p>
    <w:p w:rsidR="005A147B" w:rsidRDefault="005A147B" w:rsidP="005A147B">
      <w:pPr>
        <w:pStyle w:val="normlntext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393F9D7" wp14:editId="4EE48598">
            <wp:simplePos x="0" y="0"/>
            <wp:positionH relativeFrom="column">
              <wp:posOffset>4217035</wp:posOffset>
            </wp:positionH>
            <wp:positionV relativeFrom="paragraph">
              <wp:posOffset>297815</wp:posOffset>
            </wp:positionV>
            <wp:extent cx="1390015" cy="2622550"/>
            <wp:effectExtent l="0" t="0" r="635" b="6350"/>
            <wp:wrapSquare wrapText="left"/>
            <wp:docPr id="3" name="obrázek 2" descr="http://www.hadex.cz/img/zbozi/r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adex.cz/img/zbozi/r17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262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Přepínačem rozsahů zvolte druh napětí (stejnosměrné nebo střídavé) a nastavte největší rozsah.</w:t>
      </w:r>
    </w:p>
    <w:p w:rsidR="005A147B" w:rsidRDefault="005A147B" w:rsidP="005A147B">
      <w:pPr>
        <w:pStyle w:val="normlntext"/>
      </w:pPr>
      <w:r>
        <w:t>Zapněte měřicí přístroj.</w:t>
      </w:r>
    </w:p>
    <w:p w:rsidR="005A147B" w:rsidRDefault="005A147B" w:rsidP="005A147B">
      <w:pPr>
        <w:pStyle w:val="normlntext"/>
      </w:pPr>
      <w:r>
        <w:t>Pokud je výchylka malá, snižujte rozsah na nejmenší možný.</w:t>
      </w:r>
    </w:p>
    <w:p w:rsidR="005A147B" w:rsidRDefault="005A147B" w:rsidP="005A147B">
      <w:pPr>
        <w:pStyle w:val="normlntext"/>
      </w:pPr>
      <w:r>
        <w:t>Ručka má ukazovat do druhé poloviny stupnice.</w:t>
      </w:r>
    </w:p>
    <w:p w:rsidR="005A147B" w:rsidRDefault="005A147B" w:rsidP="005A147B">
      <w:pPr>
        <w:pStyle w:val="normlntext"/>
      </w:pPr>
      <w:r>
        <w:t>Odečtěte výchylku, počet dílků, kde ukazuje ručka.</w:t>
      </w:r>
    </w:p>
    <w:p w:rsidR="005A147B" w:rsidRDefault="005A147B" w:rsidP="005A147B">
      <w:pPr>
        <w:pStyle w:val="normlntext"/>
      </w:pPr>
      <w:r>
        <w:t>Vypočítejte naměřenou hodnotu.</w:t>
      </w:r>
    </w:p>
    <w:p w:rsidR="005A147B" w:rsidRDefault="005A147B" w:rsidP="005A147B">
      <w:pPr>
        <w:pStyle w:val="normlntext"/>
      </w:pPr>
      <w:r>
        <w:t>Vypočítané hodnoty zapište do připravené tabulky.</w:t>
      </w:r>
    </w:p>
    <w:p w:rsidR="005A147B" w:rsidRDefault="005A147B" w:rsidP="005A147B">
      <w:pPr>
        <w:pStyle w:val="normlntext"/>
      </w:pPr>
      <w:r>
        <w:t>Konstantu zapisujte ve tvaru: rozsah / počet dílků na stupnici.</w:t>
      </w:r>
    </w:p>
    <w:p w:rsidR="005A147B" w:rsidRDefault="005A147B" w:rsidP="005A147B">
      <w:pPr>
        <w:pStyle w:val="normlntext"/>
      </w:pPr>
      <w:bookmarkStart w:id="3" w:name="_Toc382384782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E605EA" wp14:editId="267DB8DA">
                <wp:simplePos x="0" y="0"/>
                <wp:positionH relativeFrom="column">
                  <wp:posOffset>4217419</wp:posOffset>
                </wp:positionH>
                <wp:positionV relativeFrom="paragraph">
                  <wp:posOffset>44333</wp:posOffset>
                </wp:positionV>
                <wp:extent cx="1467293" cy="306218"/>
                <wp:effectExtent l="0" t="0" r="0" b="0"/>
                <wp:wrapNone/>
                <wp:docPr id="371" name="Textové po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7293" cy="306218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A147B" w:rsidRPr="00845771" w:rsidRDefault="005A147B" w:rsidP="005A147B">
                            <w:pPr>
                              <w:pStyle w:val="Titulek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bookmarkStart w:id="4" w:name="_Toc384154126"/>
                            <w:r w:rsidRPr="00EF2CEB">
                              <w:t xml:space="preserve">Obrázek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Obrázek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22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</w:t>
                            </w:r>
                            <w:r w:rsidRPr="00EF2CEB">
                              <w:t xml:space="preserve">Ručkový měřicí přístroj </w:t>
                            </w:r>
                            <w:r w:rsidRPr="00EF2CEB">
                              <w:rPr>
                                <w:lang w:val="en-US"/>
                              </w:rPr>
                              <w:t>[01]</w:t>
                            </w:r>
                            <w:bookmarkEnd w:id="4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E605EA" id="_x0000_t202" coordsize="21600,21600" o:spt="202" path="m,l,21600r21600,l21600,xe">
                <v:stroke joinstyle="miter"/>
                <v:path gradientshapeok="t" o:connecttype="rect"/>
              </v:shapetype>
              <v:shape id="Textové pole 59" o:spid="_x0000_s1026" type="#_x0000_t202" style="position:absolute;left:0;text-align:left;margin-left:332.1pt;margin-top:3.5pt;width:115.55pt;height:24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" stroked="f">
                <v:path arrowok="t"/>
                <v:textbox inset="0,0,0,0">
                  <w:txbxContent>
                    <w:p w:rsidR="005A147B" w:rsidRPr="00845771" w:rsidRDefault="005A147B" w:rsidP="005A147B">
                      <w:pPr>
                        <w:pStyle w:val="Titulek"/>
                        <w:rPr>
                          <w:noProof/>
                          <w:sz w:val="24"/>
                          <w:szCs w:val="24"/>
                        </w:rPr>
                      </w:pPr>
                      <w:bookmarkStart w:id="5" w:name="_Toc384154126"/>
                      <w:r w:rsidRPr="00EF2CEB">
                        <w:t xml:space="preserve">Obrázek </w:t>
                      </w:r>
                      <w:r>
                        <w:fldChar w:fldCharType="begin"/>
                      </w:r>
                      <w:r>
                        <w:instrText xml:space="preserve"> SEQ Obrázek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22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 xml:space="preserve"> </w:t>
                      </w:r>
                      <w:r w:rsidRPr="00EF2CEB">
                        <w:t xml:space="preserve">Ručkový měřicí přístroj </w:t>
                      </w:r>
                      <w:r w:rsidRPr="00EF2CEB">
                        <w:rPr>
                          <w:lang w:val="en-US"/>
                        </w:rPr>
                        <w:t>[01]</w:t>
                      </w:r>
                      <w:bookmarkEnd w:id="5"/>
                    </w:p>
                  </w:txbxContent>
                </v:textbox>
              </v:shape>
            </w:pict>
          </mc:Fallback>
        </mc:AlternateContent>
      </w:r>
      <w:r>
        <w:t>Příklad: 30 / 60 = 0,5.</w:t>
      </w:r>
      <w:bookmarkEnd w:id="3"/>
    </w:p>
    <w:p w:rsidR="005A147B" w:rsidRDefault="005A147B" w:rsidP="005A147B">
      <w:pPr>
        <w:pStyle w:val="normlntext"/>
      </w:pPr>
    </w:p>
    <w:tbl>
      <w:tblPr>
        <w:tblStyle w:val="Mkatabulky"/>
        <w:tblW w:w="3061" w:type="dxa"/>
        <w:jc w:val="center"/>
        <w:tblLook w:val="04A0" w:firstRow="1" w:lastRow="0" w:firstColumn="1" w:lastColumn="0" w:noHBand="0" w:noVBand="1"/>
      </w:tblPr>
      <w:tblGrid>
        <w:gridCol w:w="931"/>
        <w:gridCol w:w="1199"/>
        <w:gridCol w:w="931"/>
      </w:tblGrid>
      <w:tr w:rsidR="005A147B" w:rsidTr="00C203F2">
        <w:trPr>
          <w:jc w:val="center"/>
        </w:trPr>
        <w:tc>
          <w:tcPr>
            <w:tcW w:w="3061" w:type="dxa"/>
            <w:gridSpan w:val="3"/>
            <w:vAlign w:val="center"/>
          </w:tcPr>
          <w:p w:rsidR="005A147B" w:rsidRDefault="005A147B" w:rsidP="00C203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</w:p>
        </w:tc>
      </w:tr>
      <w:tr w:rsidR="005A147B" w:rsidTr="00C203F2">
        <w:trPr>
          <w:jc w:val="center"/>
        </w:trPr>
        <w:tc>
          <w:tcPr>
            <w:tcW w:w="931" w:type="dxa"/>
            <w:vAlign w:val="center"/>
          </w:tcPr>
          <w:p w:rsidR="005A147B" w:rsidRPr="001526CF" w:rsidRDefault="005A147B" w:rsidP="00C203F2">
            <w:pPr>
              <w:jc w:val="center"/>
              <w:rPr>
                <w:bCs/>
              </w:rPr>
            </w:pPr>
            <w:r w:rsidRPr="001526CF">
              <w:rPr>
                <w:bCs/>
              </w:rPr>
              <w:sym w:font="Symbol" w:char="F061"/>
            </w:r>
          </w:p>
        </w:tc>
        <w:tc>
          <w:tcPr>
            <w:tcW w:w="1199" w:type="dxa"/>
            <w:vAlign w:val="center"/>
          </w:tcPr>
          <w:p w:rsidR="005A147B" w:rsidRPr="00271191" w:rsidRDefault="005A147B" w:rsidP="00C203F2">
            <w:pPr>
              <w:jc w:val="center"/>
              <w:rPr>
                <w:bCs/>
                <w:vertAlign w:val="subscript"/>
              </w:rPr>
            </w:pPr>
            <w:proofErr w:type="spellStart"/>
            <w:r>
              <w:rPr>
                <w:bCs/>
              </w:rPr>
              <w:t>k</w:t>
            </w:r>
            <w:r>
              <w:rPr>
                <w:bCs/>
                <w:vertAlign w:val="subscript"/>
              </w:rPr>
              <w:t>V</w:t>
            </w:r>
            <w:proofErr w:type="spellEnd"/>
          </w:p>
        </w:tc>
        <w:tc>
          <w:tcPr>
            <w:tcW w:w="931" w:type="dxa"/>
            <w:vAlign w:val="center"/>
          </w:tcPr>
          <w:p w:rsidR="005A147B" w:rsidRPr="001526CF" w:rsidRDefault="005A147B" w:rsidP="00C203F2">
            <w:pPr>
              <w:jc w:val="center"/>
              <w:rPr>
                <w:bCs/>
              </w:rPr>
            </w:pPr>
            <w:r>
              <w:rPr>
                <w:bCs/>
              </w:rPr>
              <w:t>V</w:t>
            </w:r>
          </w:p>
        </w:tc>
      </w:tr>
      <w:tr w:rsidR="005A147B" w:rsidTr="00C203F2">
        <w:trPr>
          <w:jc w:val="center"/>
        </w:trPr>
        <w:tc>
          <w:tcPr>
            <w:tcW w:w="931" w:type="dxa"/>
          </w:tcPr>
          <w:p w:rsidR="005A147B" w:rsidRDefault="005A147B" w:rsidP="00C203F2">
            <w:pPr>
              <w:jc w:val="center"/>
            </w:pPr>
            <w:r>
              <w:t>52</w:t>
            </w:r>
          </w:p>
        </w:tc>
        <w:tc>
          <w:tcPr>
            <w:tcW w:w="1199" w:type="dxa"/>
          </w:tcPr>
          <w:p w:rsidR="005A147B" w:rsidRDefault="005A147B" w:rsidP="00C203F2">
            <w:pPr>
              <w:jc w:val="center"/>
            </w:pPr>
            <w:r>
              <w:t>30/60=0,5</w:t>
            </w:r>
          </w:p>
        </w:tc>
        <w:tc>
          <w:tcPr>
            <w:tcW w:w="931" w:type="dxa"/>
          </w:tcPr>
          <w:p w:rsidR="005A147B" w:rsidRDefault="005A147B" w:rsidP="00C203F2">
            <w:pPr>
              <w:jc w:val="center"/>
            </w:pPr>
            <w:r>
              <w:t>26</w:t>
            </w:r>
          </w:p>
        </w:tc>
      </w:tr>
    </w:tbl>
    <w:p w:rsidR="005A147B" w:rsidRDefault="005A147B" w:rsidP="005A147B">
      <w:pPr>
        <w:pStyle w:val="Titulek"/>
        <w:spacing w:before="240"/>
        <w:jc w:val="center"/>
      </w:pPr>
      <w:bookmarkStart w:id="6" w:name="_Toc384153956"/>
      <w:r w:rsidRPr="00B058FD">
        <w:t xml:space="preserve">Tabulka </w:t>
      </w:r>
      <w:r>
        <w:fldChar w:fldCharType="begin"/>
      </w:r>
      <w:r>
        <w:instrText xml:space="preserve"> SEQ Tabulka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 xml:space="preserve"> </w:t>
      </w:r>
      <w:r w:rsidRPr="00B058FD">
        <w:t>Zapisování naměřených hodnot napětí ručkovým měřicím přístrojem [01]</w:t>
      </w:r>
      <w:bookmarkEnd w:id="6"/>
    </w:p>
    <w:p w:rsidR="005A147B" w:rsidRDefault="005A147B" w:rsidP="005A147B">
      <w:pPr>
        <w:spacing w:before="240" w:after="240"/>
        <w:rPr>
          <w:b/>
        </w:rPr>
      </w:pPr>
      <w:r w:rsidRPr="00015018">
        <w:rPr>
          <w:b/>
        </w:rPr>
        <w:t>Výpočet naměřené hodnoty.</w:t>
      </w:r>
    </w:p>
    <w:p w:rsidR="005A147B" w:rsidRDefault="005A147B" w:rsidP="005A147B">
      <w:pPr>
        <w:pStyle w:val="normlntext"/>
      </w:pPr>
      <w:r>
        <w:t>Naměřenou hodnotu vypočítáme vynásobením výchylky a konstanty</w:t>
      </w:r>
    </w:p>
    <w:p w:rsidR="005A147B" w:rsidRPr="001526CF" w:rsidRDefault="005A147B" w:rsidP="005A147B">
      <w:pPr>
        <w:pStyle w:val="normlntext"/>
        <w:jc w:val="center"/>
      </w:pPr>
      <m:oMath>
        <m:r>
          <m:rPr>
            <m:sty m:val="p"/>
          </m:rPr>
          <w:rPr>
            <w:rFonts w:ascii="Cambria Math" w:hAnsi="Cambria Math"/>
          </w:rPr>
          <m:t>U=α∙k</m:t>
        </m:r>
      </m:oMath>
      <w:r>
        <w:t xml:space="preserve"> </w:t>
      </w:r>
      <w:r w:rsidRPr="00993023">
        <w:t>[V; -; V]</w:t>
      </w:r>
    </w:p>
    <w:p w:rsidR="005A147B" w:rsidRPr="001526CF" w:rsidRDefault="005A147B" w:rsidP="005A147B">
      <w:pPr>
        <w:pStyle w:val="normlntext"/>
      </w:pPr>
      <w:r w:rsidRPr="001526CF">
        <w:t>U</w:t>
      </w:r>
      <w:r w:rsidRPr="001526CF">
        <w:tab/>
      </w:r>
      <w:r w:rsidRPr="001526CF">
        <w:tab/>
        <w:t xml:space="preserve">naměřené napětí </w:t>
      </w:r>
      <w:r w:rsidRPr="00993023">
        <w:t>[</w:t>
      </w:r>
      <w:r w:rsidRPr="001526CF">
        <w:t>V</w:t>
      </w:r>
      <w:r w:rsidRPr="00993023">
        <w:t>]</w:t>
      </w:r>
    </w:p>
    <w:p w:rsidR="005A147B" w:rsidRPr="00993023" w:rsidRDefault="005A147B" w:rsidP="005A147B">
      <w:pPr>
        <w:pStyle w:val="normlntext"/>
      </w:pPr>
      <w:r w:rsidRPr="001526CF">
        <w:t>α</w:t>
      </w:r>
      <w:r w:rsidRPr="001526CF">
        <w:tab/>
      </w:r>
      <w:r w:rsidRPr="001526CF">
        <w:tab/>
        <w:t xml:space="preserve">výchylka měřicího přístroje </w:t>
      </w:r>
      <w:r w:rsidRPr="00993023">
        <w:t>[</w:t>
      </w:r>
      <w:r w:rsidRPr="001526CF">
        <w:t>dílek</w:t>
      </w:r>
      <w:r w:rsidRPr="00993023">
        <w:t>]</w:t>
      </w:r>
    </w:p>
    <w:p w:rsidR="005A147B" w:rsidRDefault="005A147B" w:rsidP="005A147B">
      <w:pPr>
        <w:pStyle w:val="normlntext"/>
      </w:pPr>
      <w:r>
        <w:t>Konstanta měřicího přístroje udává, kolik jednotek připadá na jeden dílek stupnice.</w:t>
      </w:r>
    </w:p>
    <w:p w:rsidR="005A147B" w:rsidRPr="00993023" w:rsidRDefault="005A147B" w:rsidP="005A147B">
      <w:pPr>
        <w:pStyle w:val="normlntext"/>
        <w:jc w:val="center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V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R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sub>
            </m:sSub>
          </m:den>
        </m:f>
      </m:oMath>
      <w:r>
        <w:t xml:space="preserve"> </w:t>
      </w:r>
      <w:r w:rsidRPr="00993023">
        <w:t>[V; V, -]</w:t>
      </w:r>
    </w:p>
    <w:p w:rsidR="005A147B" w:rsidRPr="001526CF" w:rsidRDefault="005A147B" w:rsidP="005A147B">
      <w:pPr>
        <w:pStyle w:val="normlntext"/>
      </w:pPr>
      <w:proofErr w:type="spellStart"/>
      <w:r>
        <w:t>k</w:t>
      </w:r>
      <w:r w:rsidRPr="005C6D30">
        <w:rPr>
          <w:vertAlign w:val="subscript"/>
        </w:rPr>
        <w:t>V</w:t>
      </w:r>
      <w:proofErr w:type="spellEnd"/>
      <w:r w:rsidRPr="001526CF">
        <w:tab/>
      </w:r>
      <w:r w:rsidRPr="001526CF">
        <w:tab/>
        <w:t xml:space="preserve">konstanta </w:t>
      </w:r>
      <w:r>
        <w:t xml:space="preserve">voltmetru </w:t>
      </w:r>
      <w:r w:rsidRPr="00993023">
        <w:t>[</w:t>
      </w:r>
      <w:r w:rsidRPr="001526CF">
        <w:t>V/dílek</w:t>
      </w:r>
      <w:r w:rsidRPr="00993023">
        <w:t>]</w:t>
      </w:r>
    </w:p>
    <w:p w:rsidR="005A147B" w:rsidRPr="001526CF" w:rsidRDefault="005A147B" w:rsidP="005A147B">
      <w:pPr>
        <w:pStyle w:val="normlntext"/>
      </w:pPr>
      <w:r w:rsidRPr="001526CF">
        <w:t>U</w:t>
      </w:r>
      <w:r w:rsidRPr="005C6D30">
        <w:rPr>
          <w:vertAlign w:val="subscript"/>
        </w:rPr>
        <w:t>R</w:t>
      </w:r>
      <w:r w:rsidRPr="001526CF">
        <w:tab/>
      </w:r>
      <w:r w:rsidRPr="001526CF">
        <w:tab/>
        <w:t xml:space="preserve">rozsah přístroje </w:t>
      </w:r>
      <w:r w:rsidRPr="00993023">
        <w:t>[</w:t>
      </w:r>
      <w:r w:rsidRPr="001526CF">
        <w:t>V</w:t>
      </w:r>
      <w:r w:rsidRPr="00993023">
        <w:t>]</w:t>
      </w:r>
    </w:p>
    <w:p w:rsidR="005A147B" w:rsidRPr="001526CF" w:rsidRDefault="005A147B" w:rsidP="005A147B">
      <w:pPr>
        <w:pStyle w:val="normlntext"/>
      </w:pPr>
      <w:r w:rsidRPr="001526CF">
        <w:t>α</w:t>
      </w:r>
      <w:r w:rsidRPr="005C6D30">
        <w:rPr>
          <w:vertAlign w:val="subscript"/>
        </w:rPr>
        <w:t>S</w:t>
      </w:r>
      <w:r>
        <w:tab/>
      </w:r>
      <w:r>
        <w:tab/>
      </w:r>
      <w:proofErr w:type="gramStart"/>
      <w:r>
        <w:t>celkový</w:t>
      </w:r>
      <w:proofErr w:type="gramEnd"/>
      <w:r w:rsidRPr="001526CF">
        <w:t xml:space="preserve"> počet dílků stupnice </w:t>
      </w:r>
      <w:r w:rsidRPr="00993023">
        <w:t>[</w:t>
      </w:r>
      <w:r w:rsidRPr="001526CF">
        <w:t>dílek</w:t>
      </w:r>
      <w:r w:rsidRPr="00993023">
        <w:t>]</w:t>
      </w:r>
    </w:p>
    <w:p w:rsidR="005A147B" w:rsidRPr="001526CF" w:rsidRDefault="005A147B" w:rsidP="005A147B">
      <w:pPr>
        <w:pStyle w:val="normlntext"/>
        <w:spacing w:after="0" w:line="276" w:lineRule="auto"/>
      </w:pPr>
      <w:r w:rsidRPr="001526CF">
        <w:t>Naměřená hodnota</w:t>
      </w:r>
    </w:p>
    <w:p w:rsidR="005A147B" w:rsidRPr="001526CF" w:rsidRDefault="005A147B" w:rsidP="005A147B">
      <w:pPr>
        <w:pStyle w:val="normlntext"/>
        <w:spacing w:after="0" w:line="276" w:lineRule="auto"/>
        <w:jc w:val="center"/>
      </w:pPr>
      <m:oMath>
        <m:r>
          <m:rPr>
            <m:sty m:val="p"/>
          </m:rPr>
          <w:rPr>
            <w:rFonts w:ascii="Cambria Math" w:hAnsi="Cambria Math"/>
          </w:rPr>
          <m:t xml:space="preserve">U=α∙k </m:t>
        </m:r>
      </m:oMath>
      <w:r w:rsidRPr="00993023">
        <w:t>[V; -; V]</w:t>
      </w:r>
    </w:p>
    <w:p w:rsidR="005A147B" w:rsidRPr="001526CF" w:rsidRDefault="005A147B" w:rsidP="005A147B">
      <w:pPr>
        <w:pStyle w:val="normlntext"/>
        <w:spacing w:before="240" w:line="276" w:lineRule="auto"/>
      </w:pPr>
      <w:r w:rsidRPr="001526CF">
        <w:t>U</w:t>
      </w:r>
      <w:r w:rsidRPr="001526CF">
        <w:tab/>
      </w:r>
      <w:r w:rsidRPr="001526CF">
        <w:tab/>
        <w:t xml:space="preserve">naměřené napětí </w:t>
      </w:r>
      <w:r w:rsidRPr="00993023">
        <w:t>[</w:t>
      </w:r>
      <w:r w:rsidRPr="001526CF">
        <w:t>V</w:t>
      </w:r>
      <w:r w:rsidRPr="00993023">
        <w:t>]</w:t>
      </w:r>
    </w:p>
    <w:p w:rsidR="005A147B" w:rsidRDefault="005A147B" w:rsidP="005A147B">
      <w:pPr>
        <w:pStyle w:val="normlntext"/>
      </w:pPr>
      <w:r w:rsidRPr="001526CF">
        <w:t>α</w:t>
      </w:r>
      <w:r w:rsidRPr="001526CF">
        <w:tab/>
      </w:r>
      <w:r w:rsidRPr="001526CF">
        <w:tab/>
        <w:t xml:space="preserve">výchylka měřicího přístroje </w:t>
      </w:r>
      <w:r w:rsidRPr="00993023">
        <w:t>[</w:t>
      </w:r>
      <w:r w:rsidRPr="001526CF">
        <w:t>dílek</w:t>
      </w:r>
      <w:r w:rsidRPr="00993023">
        <w:t>]</w:t>
      </w:r>
    </w:p>
    <w:p w:rsidR="005A147B" w:rsidRPr="00993023" w:rsidRDefault="005A147B" w:rsidP="005A147B">
      <w:pPr>
        <w:pStyle w:val="NadpisC"/>
        <w:ind w:left="0" w:firstLine="0"/>
      </w:pPr>
      <w:bookmarkStart w:id="7" w:name="_Toc382923502"/>
      <w:r w:rsidRPr="00993023">
        <w:lastRenderedPageBreak/>
        <w:t>Postup měření napětí digitálním měřicím přístrojem 3900.</w:t>
      </w:r>
      <w:bookmarkEnd w:id="7"/>
    </w:p>
    <w:p w:rsidR="005A147B" w:rsidRDefault="005A147B" w:rsidP="005A147B">
      <w:pPr>
        <w:pStyle w:val="normlntext"/>
      </w:pPr>
      <w:r>
        <w:t>Zapojte měřicí přístroj do obvodu. Voltmetr má velký vnitřní odpor, je to vlastně spotřebič a zapojuje se paralelně s měřeným předmětem, viz obrázek číslo 23.</w:t>
      </w:r>
    </w:p>
    <w:p w:rsidR="005A147B" w:rsidRDefault="005A147B" w:rsidP="005A147B">
      <w:pPr>
        <w:pStyle w:val="Titulek"/>
        <w:jc w:val="center"/>
      </w:pPr>
      <w:bookmarkStart w:id="8" w:name="_Toc382384783"/>
      <w:r>
        <w:rPr>
          <w:noProof/>
        </w:rPr>
        <w:drawing>
          <wp:inline distT="0" distB="0" distL="0" distR="0" wp14:anchorId="40294AAD" wp14:editId="0B22B3A1">
            <wp:extent cx="3830516" cy="1063256"/>
            <wp:effectExtent l="0" t="0" r="0" b="3810"/>
            <wp:docPr id="15" name="Obrázek 3" descr="Měření napětí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ěření napětí.png"/>
                    <pic:cNvPicPr/>
                  </pic:nvPicPr>
                  <pic:blipFill rotWithShape="1">
                    <a:blip r:embed="rId5"/>
                    <a:srcRect t="16246" b="13426"/>
                    <a:stretch/>
                  </pic:blipFill>
                  <pic:spPr bwMode="auto">
                    <a:xfrm>
                      <a:off x="0" y="0"/>
                      <a:ext cx="3829050" cy="10628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8"/>
    </w:p>
    <w:p w:rsidR="005A147B" w:rsidRPr="00E06234" w:rsidRDefault="005A147B" w:rsidP="005A147B">
      <w:pPr>
        <w:rPr>
          <w:sz w:val="8"/>
          <w:szCs w:val="8"/>
        </w:rPr>
      </w:pPr>
    </w:p>
    <w:p w:rsidR="005A147B" w:rsidRPr="00E611A7" w:rsidRDefault="005A147B" w:rsidP="005A147B">
      <w:pPr>
        <w:pStyle w:val="Titulek"/>
        <w:spacing w:before="240"/>
        <w:ind w:left="708" w:firstLine="708"/>
      </w:pPr>
      <w:r>
        <w:t xml:space="preserve">   </w:t>
      </w:r>
      <w:bookmarkStart w:id="9" w:name="_Toc384154127"/>
      <w:r>
        <w:t xml:space="preserve">Obrázek </w:t>
      </w:r>
      <w:r>
        <w:fldChar w:fldCharType="begin"/>
      </w:r>
      <w:r>
        <w:instrText xml:space="preserve"> SEQ Obrázek \* ARABIC </w:instrText>
      </w:r>
      <w: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  <w:r>
        <w:t xml:space="preserve"> Schéma zapojení voltmetru </w:t>
      </w:r>
      <w:r w:rsidRPr="00047E0C">
        <w:t>[01]</w:t>
      </w:r>
      <w:bookmarkEnd w:id="9"/>
    </w:p>
    <w:p w:rsidR="005A147B" w:rsidRDefault="005A147B" w:rsidP="005A147B">
      <w:pPr>
        <w:pStyle w:val="normlntext"/>
      </w:pPr>
      <w:r>
        <w:t>Měřicí šňůry zapojte do zdířek „COM“ a „V/ Ω“. Při měření stejnosměrného napětí je kladný, „+“ pól zdířka „V/ Ω“ a záporný pól zdířka „COM“.</w:t>
      </w:r>
    </w:p>
    <w:p w:rsidR="005A147B" w:rsidRDefault="005A147B" w:rsidP="005A147B">
      <w:pPr>
        <w:pStyle w:val="normlntext"/>
      </w:pPr>
      <w:r>
        <w:t>Zatím nezapínejte napětí!</w:t>
      </w:r>
    </w:p>
    <w:p w:rsidR="005A147B" w:rsidRDefault="005A147B" w:rsidP="005A147B"/>
    <w:p w:rsidR="005A147B" w:rsidRDefault="005A147B" w:rsidP="005A147B">
      <w:pPr>
        <w:pStyle w:val="normlntex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D51E6BA" wp14:editId="5A0D5319">
            <wp:simplePos x="0" y="0"/>
            <wp:positionH relativeFrom="column">
              <wp:posOffset>3827145</wp:posOffset>
            </wp:positionH>
            <wp:positionV relativeFrom="paragraph">
              <wp:posOffset>326390</wp:posOffset>
            </wp:positionV>
            <wp:extent cx="1834515" cy="3555365"/>
            <wp:effectExtent l="0" t="0" r="0" b="6985"/>
            <wp:wrapSquare wrapText="left"/>
            <wp:docPr id="16" name="obrázek 5" descr="http://www.hadex.cz/img/zbozi/r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hadex.cz/img/zbozi/r1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515" cy="3555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Přepínačem rozsahů zvolte druh napětí. Stejnosměrné „=“, „DC“, nebo střídavé „~“, „AC“ a při neznámé hodnotě napětí nastavte největší rozsah.</w:t>
      </w:r>
    </w:p>
    <w:p w:rsidR="005A147B" w:rsidRDefault="005A147B" w:rsidP="005A147B">
      <w:pPr>
        <w:pStyle w:val="normlntext"/>
      </w:pPr>
      <w:r>
        <w:t>Zapněte měřicí přístroj.</w:t>
      </w:r>
    </w:p>
    <w:p w:rsidR="005A147B" w:rsidRDefault="005A147B" w:rsidP="005A147B">
      <w:pPr>
        <w:pStyle w:val="normlntext"/>
      </w:pPr>
      <w:r>
        <w:t xml:space="preserve">Zapněte měřené napětí </w:t>
      </w:r>
    </w:p>
    <w:p w:rsidR="005A147B" w:rsidRDefault="005A147B" w:rsidP="005A147B">
      <w:pPr>
        <w:pStyle w:val="normlntext"/>
      </w:pPr>
      <w:r>
        <w:t>Přečtěte hodnotu z displeje a přepínačem rozsahů nastavte co nejmenší možný rozsah.</w:t>
      </w:r>
    </w:p>
    <w:p w:rsidR="005A147B" w:rsidRDefault="005A147B" w:rsidP="005A147B">
      <w:pPr>
        <w:pStyle w:val="normlntext"/>
      </w:pPr>
      <w:r>
        <w:t>Je-li na displeji zobrazená „1“, znamená to, že nastavený rozsah je menší než naměřená hodnota a může dojít k poškození měřicího přístroje.</w:t>
      </w:r>
    </w:p>
    <w:p w:rsidR="005A147B" w:rsidRDefault="005A147B" w:rsidP="005A147B">
      <w:pPr>
        <w:pStyle w:val="normlntext"/>
      </w:pPr>
      <w:r>
        <w:t>Naměřené údaje zapište do připravené tabulky číslo 2.</w:t>
      </w:r>
    </w:p>
    <w:p w:rsidR="005A147B" w:rsidRDefault="005A147B" w:rsidP="005A147B">
      <w:pPr>
        <w:pStyle w:val="normlntext"/>
      </w:pPr>
      <w:r>
        <w:t>Zapište údaj zobrazený na displeji měřicího přístroje.</w:t>
      </w:r>
    </w:p>
    <w:p w:rsidR="005A147B" w:rsidRDefault="005A147B" w:rsidP="005A147B">
      <w:pPr>
        <w:pStyle w:val="normlntext"/>
        <w:spacing w:line="240" w:lineRule="auto"/>
      </w:pPr>
      <w:r>
        <w:t>Zapište nastavený rozsah.</w:t>
      </w:r>
    </w:p>
    <w:p w:rsidR="005A147B" w:rsidRDefault="005A147B" w:rsidP="005A147B">
      <w:pPr>
        <w:pStyle w:val="normlntext"/>
        <w:spacing w:line="240" w:lineRule="auto"/>
      </w:pPr>
    </w:p>
    <w:p w:rsidR="005A147B" w:rsidRDefault="005A147B" w:rsidP="005A147B">
      <w:pPr>
        <w:pStyle w:val="normlntext"/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39C4A4" wp14:editId="5F39AA42">
                <wp:simplePos x="0" y="0"/>
                <wp:positionH relativeFrom="column">
                  <wp:posOffset>3824974</wp:posOffset>
                </wp:positionH>
                <wp:positionV relativeFrom="paragraph">
                  <wp:posOffset>78061</wp:posOffset>
                </wp:positionV>
                <wp:extent cx="1730981" cy="395531"/>
                <wp:effectExtent l="0" t="0" r="3175" b="5080"/>
                <wp:wrapNone/>
                <wp:docPr id="370" name="Textové po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0981" cy="395531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A147B" w:rsidRPr="00F36C1E" w:rsidRDefault="005A147B" w:rsidP="005A147B">
                            <w:pPr>
                              <w:pStyle w:val="Titulek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bookmarkStart w:id="10" w:name="_Toc384154128"/>
                            <w:r w:rsidRPr="00EF2CEB">
                              <w:t xml:space="preserve">Obrázek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Obrázek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24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</w:t>
                            </w:r>
                            <w:r w:rsidRPr="00EF2CEB">
                              <w:t xml:space="preserve">Digitální měřicí přístroj </w:t>
                            </w:r>
                            <w:r w:rsidRPr="00EF2CEB">
                              <w:rPr>
                                <w:lang w:val="en-US"/>
                              </w:rPr>
                              <w:t>[01]</w:t>
                            </w:r>
                            <w:bookmarkEnd w:id="1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9C4A4" id="Textové pole 60" o:spid="_x0000_s1027" type="#_x0000_t202" style="position:absolute;left:0;text-align:left;margin-left:301.2pt;margin-top:6.15pt;width:136.3pt;height:31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" stroked="f">
                <v:path arrowok="t"/>
                <v:textbox inset="0,0,0,0">
                  <w:txbxContent>
                    <w:p w:rsidR="005A147B" w:rsidRPr="00F36C1E" w:rsidRDefault="005A147B" w:rsidP="005A147B">
                      <w:pPr>
                        <w:pStyle w:val="Titulek"/>
                        <w:rPr>
                          <w:noProof/>
                          <w:sz w:val="24"/>
                          <w:szCs w:val="24"/>
                        </w:rPr>
                      </w:pPr>
                      <w:bookmarkStart w:id="11" w:name="_Toc384154128"/>
                      <w:r w:rsidRPr="00EF2CEB">
                        <w:t xml:space="preserve">Obrázek </w:t>
                      </w:r>
                      <w:r>
                        <w:fldChar w:fldCharType="begin"/>
                      </w:r>
                      <w:r>
                        <w:instrText xml:space="preserve"> SEQ Obrázek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24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 xml:space="preserve"> </w:t>
                      </w:r>
                      <w:r w:rsidRPr="00EF2CEB">
                        <w:t xml:space="preserve">Digitální měřicí přístroj </w:t>
                      </w:r>
                      <w:r w:rsidRPr="00EF2CEB">
                        <w:rPr>
                          <w:lang w:val="en-US"/>
                        </w:rPr>
                        <w:t>[01]</w:t>
                      </w:r>
                      <w:bookmarkEnd w:id="11"/>
                    </w:p>
                  </w:txbxContent>
                </v:textbox>
              </v:shape>
            </w:pict>
          </mc:Fallback>
        </mc:AlternateContent>
      </w:r>
    </w:p>
    <w:p w:rsidR="005A147B" w:rsidRDefault="005A147B" w:rsidP="005A147B">
      <w:pPr>
        <w:pStyle w:val="normlntext"/>
        <w:spacing w:line="240" w:lineRule="auto"/>
      </w:pPr>
    </w:p>
    <w:tbl>
      <w:tblPr>
        <w:tblStyle w:val="Mkatabulky"/>
        <w:tblW w:w="3061" w:type="dxa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1"/>
      </w:tblGrid>
      <w:tr w:rsidR="005A147B" w:rsidTr="00C203F2">
        <w:trPr>
          <w:jc w:val="center"/>
        </w:trPr>
        <w:tc>
          <w:tcPr>
            <w:tcW w:w="3061" w:type="dxa"/>
            <w:gridSpan w:val="3"/>
            <w:vAlign w:val="center"/>
          </w:tcPr>
          <w:p w:rsidR="005A147B" w:rsidRDefault="005A147B" w:rsidP="00C203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</w:p>
        </w:tc>
      </w:tr>
      <w:tr w:rsidR="005A147B" w:rsidTr="00C203F2">
        <w:trPr>
          <w:jc w:val="center"/>
        </w:trPr>
        <w:tc>
          <w:tcPr>
            <w:tcW w:w="1020" w:type="dxa"/>
            <w:vAlign w:val="center"/>
          </w:tcPr>
          <w:p w:rsidR="005A147B" w:rsidRPr="001526CF" w:rsidRDefault="005A147B" w:rsidP="00C203F2">
            <w:pPr>
              <w:jc w:val="center"/>
              <w:rPr>
                <w:bCs/>
              </w:rPr>
            </w:pPr>
            <w:r w:rsidRPr="001526CF">
              <w:rPr>
                <w:bCs/>
              </w:rPr>
              <w:sym w:font="Symbol" w:char="F061"/>
            </w:r>
          </w:p>
        </w:tc>
        <w:tc>
          <w:tcPr>
            <w:tcW w:w="1020" w:type="dxa"/>
            <w:vAlign w:val="center"/>
          </w:tcPr>
          <w:p w:rsidR="005A147B" w:rsidRPr="005152F2" w:rsidRDefault="005A147B" w:rsidP="00C203F2">
            <w:pPr>
              <w:jc w:val="center"/>
              <w:rPr>
                <w:bCs/>
                <w:vertAlign w:val="subscript"/>
              </w:rPr>
            </w:pPr>
            <w:r>
              <w:rPr>
                <w:bCs/>
              </w:rPr>
              <w:t>U</w:t>
            </w:r>
            <w:r>
              <w:rPr>
                <w:bCs/>
                <w:vertAlign w:val="subscript"/>
              </w:rPr>
              <w:t>R</w:t>
            </w:r>
          </w:p>
        </w:tc>
        <w:tc>
          <w:tcPr>
            <w:tcW w:w="1021" w:type="dxa"/>
            <w:vAlign w:val="center"/>
          </w:tcPr>
          <w:p w:rsidR="005A147B" w:rsidRPr="001526CF" w:rsidRDefault="005A147B" w:rsidP="00C203F2">
            <w:pPr>
              <w:jc w:val="center"/>
              <w:rPr>
                <w:bCs/>
              </w:rPr>
            </w:pPr>
            <w:r w:rsidRPr="001526CF">
              <w:rPr>
                <w:bCs/>
              </w:rPr>
              <w:t>V</w:t>
            </w:r>
          </w:p>
        </w:tc>
      </w:tr>
      <w:tr w:rsidR="005A147B" w:rsidTr="00C203F2">
        <w:trPr>
          <w:jc w:val="center"/>
        </w:trPr>
        <w:tc>
          <w:tcPr>
            <w:tcW w:w="1020" w:type="dxa"/>
          </w:tcPr>
          <w:p w:rsidR="005A147B" w:rsidRDefault="005A147B" w:rsidP="00C203F2"/>
        </w:tc>
        <w:tc>
          <w:tcPr>
            <w:tcW w:w="1020" w:type="dxa"/>
          </w:tcPr>
          <w:p w:rsidR="005A147B" w:rsidRDefault="005A147B" w:rsidP="00C203F2"/>
        </w:tc>
        <w:tc>
          <w:tcPr>
            <w:tcW w:w="1021" w:type="dxa"/>
          </w:tcPr>
          <w:p w:rsidR="005A147B" w:rsidRDefault="005A147B" w:rsidP="00C203F2"/>
        </w:tc>
      </w:tr>
    </w:tbl>
    <w:p w:rsidR="005A147B" w:rsidRPr="00E06234" w:rsidRDefault="005A147B" w:rsidP="005A147B">
      <w:pPr>
        <w:pStyle w:val="Titulek"/>
        <w:jc w:val="center"/>
        <w:rPr>
          <w:sz w:val="8"/>
          <w:szCs w:val="8"/>
        </w:rPr>
      </w:pPr>
    </w:p>
    <w:p w:rsidR="005A147B" w:rsidRPr="00B058FD" w:rsidRDefault="005A147B" w:rsidP="005A147B">
      <w:pPr>
        <w:pStyle w:val="Titulek"/>
        <w:jc w:val="center"/>
      </w:pPr>
      <w:bookmarkStart w:id="12" w:name="_Toc384153957"/>
      <w:r w:rsidRPr="00B058FD">
        <w:lastRenderedPageBreak/>
        <w:t xml:space="preserve">Tabulka </w:t>
      </w:r>
      <w:r>
        <w:fldChar w:fldCharType="begin"/>
      </w:r>
      <w:r>
        <w:instrText xml:space="preserve"> SEQ Tabulka \* ARABIC </w:instrText>
      </w:r>
      <w: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>
        <w:t xml:space="preserve"> </w:t>
      </w:r>
      <w:r w:rsidRPr="00B058FD">
        <w:t>Zapisování hodnot napětí digitálním měřicím přístrojem</w:t>
      </w:r>
      <w:r>
        <w:t xml:space="preserve"> </w:t>
      </w:r>
      <w:r w:rsidRPr="00B058FD">
        <w:t>[01]</w:t>
      </w:r>
      <w:bookmarkEnd w:id="12"/>
    </w:p>
    <w:p w:rsidR="005A147B" w:rsidRDefault="005A147B" w:rsidP="005A147B">
      <w:pPr>
        <w:pStyle w:val="normlntext"/>
        <w:spacing w:before="240" w:line="240" w:lineRule="auto"/>
      </w:pPr>
    </w:p>
    <w:p w:rsidR="005A147B" w:rsidRPr="001526CF" w:rsidRDefault="005A147B" w:rsidP="005A147B">
      <w:pPr>
        <w:pStyle w:val="normlntext"/>
        <w:spacing w:line="240" w:lineRule="auto"/>
      </w:pPr>
      <w:r>
        <w:t>U</w:t>
      </w:r>
      <w:r w:rsidRPr="001526CF">
        <w:tab/>
      </w:r>
      <w:r w:rsidRPr="001526CF">
        <w:tab/>
        <w:t xml:space="preserve">naměřené napětí </w:t>
      </w:r>
      <w:r w:rsidRPr="00993023">
        <w:t>[</w:t>
      </w:r>
      <w:r w:rsidRPr="001526CF">
        <w:t>V</w:t>
      </w:r>
      <w:r w:rsidRPr="00993023">
        <w:t>]</w:t>
      </w:r>
    </w:p>
    <w:p w:rsidR="005A147B" w:rsidRPr="00993023" w:rsidRDefault="005A147B" w:rsidP="005A147B">
      <w:pPr>
        <w:pStyle w:val="normlntext"/>
        <w:spacing w:line="240" w:lineRule="auto"/>
      </w:pPr>
      <w:r w:rsidRPr="001526CF">
        <w:t>α</w:t>
      </w:r>
      <w:r w:rsidRPr="001526CF">
        <w:tab/>
      </w:r>
      <w:r w:rsidRPr="001526CF">
        <w:tab/>
      </w:r>
      <w:r>
        <w:t>údaj na displeji</w:t>
      </w:r>
      <w:r w:rsidRPr="001526CF">
        <w:t xml:space="preserve"> měřicí</w:t>
      </w:r>
      <w:r>
        <w:t>ho přístroje</w:t>
      </w:r>
    </w:p>
    <w:p w:rsidR="005A147B" w:rsidRPr="001526CF" w:rsidRDefault="005A147B" w:rsidP="005A147B">
      <w:pPr>
        <w:pStyle w:val="normlntext"/>
        <w:spacing w:line="240" w:lineRule="auto"/>
      </w:pPr>
      <w:r w:rsidRPr="001526CF">
        <w:t>U</w:t>
      </w:r>
      <w:r w:rsidRPr="00993023">
        <w:rPr>
          <w:vertAlign w:val="subscript"/>
        </w:rPr>
        <w:t>R</w:t>
      </w:r>
      <w:r w:rsidRPr="001526CF">
        <w:tab/>
      </w:r>
      <w:r w:rsidRPr="001526CF">
        <w:tab/>
        <w:t xml:space="preserve">rozsah měřicího přístroje </w:t>
      </w:r>
      <w:r w:rsidRPr="00993023">
        <w:t>[</w:t>
      </w:r>
      <w:r w:rsidRPr="001526CF">
        <w:t>V</w:t>
      </w:r>
      <w:r w:rsidRPr="00993023">
        <w:t>]</w:t>
      </w:r>
    </w:p>
    <w:p w:rsidR="005A147B" w:rsidRDefault="005A147B" w:rsidP="005A147B">
      <w:pPr>
        <w:pStyle w:val="normlntext"/>
        <w:spacing w:line="240" w:lineRule="auto"/>
      </w:pPr>
      <w:r>
        <w:t>V</w:t>
      </w:r>
      <w:r>
        <w:tab/>
      </w:r>
      <w:r>
        <w:tab/>
      </w:r>
      <w:r w:rsidRPr="001526CF">
        <w:t xml:space="preserve">naměřené napětí </w:t>
      </w:r>
      <w:r w:rsidRPr="00993023">
        <w:t>[</w:t>
      </w:r>
      <w:r w:rsidRPr="001526CF">
        <w:t>V</w:t>
      </w:r>
      <w:r w:rsidRPr="00993023">
        <w:t>]</w:t>
      </w:r>
    </w:p>
    <w:p w:rsidR="005A147B" w:rsidRDefault="005A147B" w:rsidP="005A147B">
      <w:pPr>
        <w:pStyle w:val="normlntext"/>
      </w:pPr>
      <w:r>
        <w:br w:type="page"/>
      </w:r>
    </w:p>
    <w:p w:rsidR="005A147B" w:rsidRDefault="005A147B" w:rsidP="005A147B">
      <w:pPr>
        <w:pStyle w:val="normlntext"/>
        <w:spacing w:line="240" w:lineRule="auto"/>
      </w:pPr>
      <w:bookmarkStart w:id="13" w:name="_GoBack"/>
      <w:bookmarkEnd w:id="13"/>
    </w:p>
    <w:p w:rsidR="005A147B" w:rsidRDefault="005A147B" w:rsidP="005A147B">
      <w:pPr>
        <w:pStyle w:val="NadpisB"/>
      </w:pPr>
      <w:bookmarkStart w:id="14" w:name="_Toc382923503"/>
      <w:bookmarkStart w:id="15" w:name="_Toc384154182"/>
      <w:r>
        <w:t>Měření proudu</w:t>
      </w:r>
      <w:bookmarkEnd w:id="14"/>
      <w:bookmarkEnd w:id="15"/>
    </w:p>
    <w:p w:rsidR="005A147B" w:rsidRDefault="005A147B" w:rsidP="005A147B">
      <w:pPr>
        <w:pStyle w:val="normlntext"/>
      </w:pPr>
      <w:r w:rsidRPr="00510BDE">
        <w:t xml:space="preserve">Tento výukový kurz je zaměřen na seznámení s měřením elektrického proudu. Žáci si zopakují základní informace o proudu a v jakých jednotkách se měří. Po absolvování tohoto kurzu by měl účastník měřit elektrický proud ručkovými i </w:t>
      </w:r>
      <w:r>
        <w:t>digitálními měřicími přístroji. Tento kurz je zdokumentován v příloze číslo 17</w:t>
      </w:r>
      <w:r w:rsidRPr="00AC29CC">
        <w:t xml:space="preserve"> </w:t>
      </w:r>
      <w:r>
        <w:t>a protokol o měření pro vyplnění je v příloze číslo 3.</w:t>
      </w:r>
      <w:bookmarkStart w:id="16" w:name="_Toc382923504"/>
    </w:p>
    <w:p w:rsidR="005A147B" w:rsidRDefault="005A147B" w:rsidP="005A147B"/>
    <w:p w:rsidR="005A147B" w:rsidRPr="00510BDE" w:rsidRDefault="005A147B" w:rsidP="005A147B">
      <w:pPr>
        <w:pStyle w:val="NadpisC"/>
        <w:ind w:left="0" w:firstLine="0"/>
      </w:pPr>
      <w:r w:rsidRPr="00510BDE">
        <w:t>Základní informace o elektrickém proudu</w:t>
      </w:r>
      <w:bookmarkEnd w:id="16"/>
    </w:p>
    <w:p w:rsidR="005A147B" w:rsidRPr="00510BDE" w:rsidRDefault="005A147B" w:rsidP="005A147B">
      <w:pPr>
        <w:pStyle w:val="normlntext"/>
      </w:pPr>
      <w:r w:rsidRPr="00510BDE">
        <w:t>Elektrický proud je uspořádaný pohyb částic s elektrickým nábojem – elektronů, iontů.</w:t>
      </w:r>
      <w:r>
        <w:t xml:space="preserve"> </w:t>
      </w:r>
      <w:r w:rsidRPr="00510BDE">
        <w:t>Dohodnutý směr proudu</w:t>
      </w:r>
      <w:r>
        <w:t>,</w:t>
      </w:r>
      <w:r w:rsidRPr="00510BDE">
        <w:t xml:space="preserve"> jinak také technický směr proudu</w:t>
      </w:r>
      <w:r>
        <w:t>,</w:t>
      </w:r>
      <w:r w:rsidRPr="00510BDE">
        <w:t xml:space="preserve"> je směr pohybu proudu od kladného pólu „+“ k zápornému pólu „–“. Byl stanoven v době, kdy nebyla známa podstata vedení elektrického proudu ve vodičích. V kovových vodičích obstarávají vedení elektrického proudu elek</w:t>
      </w:r>
      <w:r>
        <w:t>trony, které mají záporný náboj. S</w:t>
      </w:r>
      <w:r w:rsidRPr="00510BDE">
        <w:t xml:space="preserve">kutečný směr pohybu elektronu </w:t>
      </w:r>
      <w:r>
        <w:t xml:space="preserve">je </w:t>
      </w:r>
      <w:r w:rsidRPr="00510BDE">
        <w:t>od záporn</w:t>
      </w:r>
      <w:r>
        <w:t>ého pólu ke kladnému</w:t>
      </w:r>
      <w:r w:rsidRPr="00510BDE">
        <w:t>, tedy opačný</w:t>
      </w:r>
      <w:r>
        <w:t>,</w:t>
      </w:r>
      <w:r w:rsidRPr="00510BDE">
        <w:t xml:space="preserve"> n</w:t>
      </w:r>
      <w:r>
        <w:t>ež je dohodnutý směr</w:t>
      </w:r>
      <w:r w:rsidRPr="00510BDE">
        <w:t xml:space="preserve"> proudu.</w:t>
      </w:r>
    </w:p>
    <w:p w:rsidR="005A147B" w:rsidRPr="00510BDE" w:rsidRDefault="005A147B" w:rsidP="005A147B">
      <w:pPr>
        <w:pStyle w:val="normlntext"/>
      </w:pPr>
      <w:r w:rsidRPr="00510BDE">
        <w:t>Fyzikální veličina elektrický proud udává množství náboje, které projde průřezem vodiče za jednotku času. Elektrický proud má značku I a jednotku A, ampér.</w:t>
      </w:r>
    </w:p>
    <w:p w:rsidR="005A147B" w:rsidRPr="00510BDE" w:rsidRDefault="005A147B" w:rsidP="005A147B">
      <w:pPr>
        <w:pStyle w:val="normlntext"/>
      </w:pPr>
      <w:r>
        <w:t>Elektrický proud je stejnosměrný nebo střídavý</w:t>
      </w:r>
      <w:r w:rsidRPr="00510BDE">
        <w:t xml:space="preserve">. </w:t>
      </w:r>
      <w:r>
        <w:t>Směr</w:t>
      </w:r>
      <w:r w:rsidRPr="00510BDE">
        <w:t xml:space="preserve"> střídavého </w:t>
      </w:r>
      <w:r>
        <w:t>proudu</w:t>
      </w:r>
      <w:r w:rsidRPr="00510BDE">
        <w:t xml:space="preserve"> se v čase cyklicky mění v rytmu kmitočtu, který je v sítí nízkého napětí 50 Hz</w:t>
      </w:r>
      <w:r>
        <w:t>.</w:t>
      </w:r>
    </w:p>
    <w:p w:rsidR="005A147B" w:rsidRPr="00510BDE" w:rsidRDefault="005A147B" w:rsidP="005A147B">
      <w:pPr>
        <w:pStyle w:val="NadpisC"/>
        <w:ind w:left="0" w:firstLine="0"/>
      </w:pPr>
      <w:bookmarkStart w:id="17" w:name="_Toc382923505"/>
      <w:r w:rsidRPr="00510BDE">
        <w:t>Postup měření proudu ručkovým, analogovým měřicím přístrojem.</w:t>
      </w:r>
      <w:bookmarkEnd w:id="17"/>
    </w:p>
    <w:p w:rsidR="005A147B" w:rsidRDefault="005A147B" w:rsidP="005A147B">
      <w:pPr>
        <w:pStyle w:val="normlntext"/>
        <w:spacing w:after="0"/>
      </w:pPr>
      <w:r>
        <w:t>Zapojte měřicí přístroj do obvodu. Ampérmetr má malý vnitřní odpor a zapojuje se do série s měřeným předmětem, viz obrázek číslo 25.</w:t>
      </w:r>
    </w:p>
    <w:p w:rsidR="005A147B" w:rsidRDefault="005A147B" w:rsidP="005A147B">
      <w:pPr>
        <w:pStyle w:val="Titulek"/>
        <w:jc w:val="center"/>
      </w:pPr>
      <w:bookmarkStart w:id="18" w:name="_Toc382384785"/>
      <w:r w:rsidRPr="007A5F02">
        <w:rPr>
          <w:noProof/>
        </w:rPr>
        <w:drawing>
          <wp:inline distT="0" distB="0" distL="0" distR="0" wp14:anchorId="42458848" wp14:editId="008A17FD">
            <wp:extent cx="3289208" cy="1250389"/>
            <wp:effectExtent l="0" t="0" r="6985" b="6985"/>
            <wp:docPr id="19" name="Obrázek 5" descr="Měření proud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ěření proudu.png"/>
                    <pic:cNvPicPr/>
                  </pic:nvPicPr>
                  <pic:blipFill rotWithShape="1">
                    <a:blip r:embed="rId8"/>
                    <a:srcRect t="8854" b="12099"/>
                    <a:stretch/>
                  </pic:blipFill>
                  <pic:spPr bwMode="auto">
                    <a:xfrm>
                      <a:off x="0" y="0"/>
                      <a:ext cx="3307151" cy="1257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18"/>
    <w:p w:rsidR="005A147B" w:rsidRDefault="005A147B" w:rsidP="005A147B">
      <w:pPr>
        <w:pStyle w:val="Titulek"/>
      </w:pPr>
      <w:r>
        <w:t xml:space="preserve"> </w:t>
      </w:r>
      <w:r>
        <w:tab/>
      </w:r>
      <w:r>
        <w:tab/>
        <w:t xml:space="preserve">            </w:t>
      </w:r>
      <w:bookmarkStart w:id="19" w:name="_Toc384154129"/>
      <w:r>
        <w:t xml:space="preserve">Obrázek </w:t>
      </w:r>
      <w:r>
        <w:fldChar w:fldCharType="begin"/>
      </w:r>
      <w:r>
        <w:instrText xml:space="preserve"> SEQ Obrázek \* ARABIC </w:instrText>
      </w:r>
      <w: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  <w:r>
        <w:t xml:space="preserve"> Schéma zapojení ampérmetru </w:t>
      </w:r>
      <w:r w:rsidRPr="00047E0C">
        <w:t>[01]</w:t>
      </w:r>
      <w:bookmarkEnd w:id="19"/>
    </w:p>
    <w:p w:rsidR="005A147B" w:rsidRDefault="005A147B" w:rsidP="005A147B">
      <w:pPr>
        <w:pStyle w:val="normlntext"/>
      </w:pPr>
      <w:r>
        <w:t>Měřicí šňůry zapojte do zdířek určených k měření proudu. Při měření stejnosměrného proudu je nutné dodržet polaritu.</w:t>
      </w:r>
    </w:p>
    <w:p w:rsidR="005A147B" w:rsidRDefault="005A147B" w:rsidP="005A147B">
      <w:pPr>
        <w:pStyle w:val="normlntext"/>
      </w:pPr>
      <w:r>
        <w:t>Zatím nezapínejte napětí!</w:t>
      </w:r>
    </w:p>
    <w:p w:rsidR="005A147B" w:rsidRDefault="005A147B" w:rsidP="005A147B">
      <w:pPr>
        <w:pStyle w:val="normlntext"/>
      </w:pPr>
      <w:r>
        <w:lastRenderedPageBreak/>
        <w:t>Zvolte druh proudu stejnosměrný nebo střídavý a nastavte největší rozsah.</w:t>
      </w:r>
    </w:p>
    <w:p w:rsidR="005A147B" w:rsidRDefault="005A147B" w:rsidP="005A147B">
      <w:pPr>
        <w:pStyle w:val="normlntext"/>
      </w:pPr>
      <w:r>
        <w:t>Zapněte měřicí přístroj.</w:t>
      </w:r>
    </w:p>
    <w:p w:rsidR="005A147B" w:rsidRDefault="005A147B" w:rsidP="005A147B">
      <w:pPr>
        <w:pStyle w:val="normlntext"/>
      </w:pPr>
      <w:r>
        <w:t>Zapněte napájecí napětí.</w:t>
      </w:r>
    </w:p>
    <w:p w:rsidR="005A147B" w:rsidRDefault="005A147B" w:rsidP="005A147B">
      <w:pPr>
        <w:pStyle w:val="normlntext"/>
      </w:pPr>
      <w:r>
        <w:t>Pokud je výchylka malá snižujte rozsah na nejmenší možný.</w:t>
      </w:r>
    </w:p>
    <w:p w:rsidR="005A147B" w:rsidRDefault="005A147B" w:rsidP="005A147B">
      <w:pPr>
        <w:pStyle w:val="normlntext"/>
      </w:pPr>
      <w:r>
        <w:t>Ručka má ukazovat do druhé poloviny stupnice.</w:t>
      </w:r>
    </w:p>
    <w:p w:rsidR="005A147B" w:rsidRDefault="005A147B" w:rsidP="005A147B">
      <w:pPr>
        <w:pStyle w:val="normlntext"/>
      </w:pPr>
      <w:r>
        <w:t>Odečtěte výchylku – počet dílků, kde ukazuje ručka.</w:t>
      </w:r>
    </w:p>
    <w:p w:rsidR="005A147B" w:rsidRDefault="005A147B" w:rsidP="005A147B">
      <w:pPr>
        <w:pStyle w:val="normlntext"/>
      </w:pPr>
      <w:r>
        <w:t>Vypočítejte naměřenou hodnotu.</w:t>
      </w:r>
    </w:p>
    <w:p w:rsidR="005A147B" w:rsidRDefault="005A147B" w:rsidP="005A147B">
      <w:pPr>
        <w:pStyle w:val="normlntext"/>
      </w:pPr>
      <w:r>
        <w:t>Vypočítané hodnoty zapište do připravené tabulky číslo 3.</w:t>
      </w:r>
    </w:p>
    <w:p w:rsidR="005A147B" w:rsidRDefault="005A147B" w:rsidP="005A147B">
      <w:pPr>
        <w:pStyle w:val="normlntext"/>
      </w:pPr>
      <w:r>
        <w:t>Konstantu zapisujte ve tvaru: rozsah / počet dílků na stupnici.</w:t>
      </w:r>
    </w:p>
    <w:tbl>
      <w:tblPr>
        <w:tblStyle w:val="Mkatabulky"/>
        <w:tblpPr w:leftFromText="141" w:rightFromText="141" w:vertAnchor="text" w:horzAnchor="page" w:tblpXSpec="center" w:tblpY="368"/>
        <w:tblW w:w="3061" w:type="dxa"/>
        <w:tblLook w:val="04A0" w:firstRow="1" w:lastRow="0" w:firstColumn="1" w:lastColumn="0" w:noHBand="0" w:noVBand="1"/>
      </w:tblPr>
      <w:tblGrid>
        <w:gridCol w:w="735"/>
        <w:gridCol w:w="1499"/>
        <w:gridCol w:w="827"/>
      </w:tblGrid>
      <w:tr w:rsidR="005A147B" w:rsidTr="00C203F2">
        <w:tc>
          <w:tcPr>
            <w:tcW w:w="3061" w:type="dxa"/>
            <w:gridSpan w:val="3"/>
            <w:vAlign w:val="center"/>
          </w:tcPr>
          <w:p w:rsidR="005A147B" w:rsidRDefault="005A147B" w:rsidP="00C203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</w:tr>
      <w:tr w:rsidR="005A147B" w:rsidTr="00C203F2">
        <w:tc>
          <w:tcPr>
            <w:tcW w:w="735" w:type="dxa"/>
            <w:vAlign w:val="center"/>
          </w:tcPr>
          <w:p w:rsidR="005A147B" w:rsidRPr="001526CF" w:rsidRDefault="005A147B" w:rsidP="00C203F2">
            <w:pPr>
              <w:jc w:val="center"/>
              <w:rPr>
                <w:bCs/>
              </w:rPr>
            </w:pPr>
            <w:r w:rsidRPr="001526CF">
              <w:rPr>
                <w:bCs/>
              </w:rPr>
              <w:sym w:font="Symbol" w:char="F061"/>
            </w:r>
          </w:p>
        </w:tc>
        <w:tc>
          <w:tcPr>
            <w:tcW w:w="1499" w:type="dxa"/>
            <w:vAlign w:val="center"/>
          </w:tcPr>
          <w:p w:rsidR="005A147B" w:rsidRPr="00271191" w:rsidRDefault="005A147B" w:rsidP="00C203F2">
            <w:pPr>
              <w:jc w:val="center"/>
              <w:rPr>
                <w:bCs/>
                <w:vertAlign w:val="subscript"/>
              </w:rPr>
            </w:pPr>
            <w:proofErr w:type="spellStart"/>
            <w:r>
              <w:rPr>
                <w:bCs/>
              </w:rPr>
              <w:t>k</w:t>
            </w:r>
            <w:r>
              <w:rPr>
                <w:bCs/>
                <w:vertAlign w:val="subscript"/>
              </w:rPr>
              <w:t>A</w:t>
            </w:r>
            <w:proofErr w:type="spellEnd"/>
          </w:p>
        </w:tc>
        <w:tc>
          <w:tcPr>
            <w:tcW w:w="827" w:type="dxa"/>
            <w:vAlign w:val="center"/>
          </w:tcPr>
          <w:p w:rsidR="005A147B" w:rsidRPr="001526CF" w:rsidRDefault="005A147B" w:rsidP="00C203F2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</w:tr>
      <w:tr w:rsidR="005A147B" w:rsidTr="00C203F2">
        <w:tc>
          <w:tcPr>
            <w:tcW w:w="735" w:type="dxa"/>
          </w:tcPr>
          <w:p w:rsidR="005A147B" w:rsidRDefault="005A147B" w:rsidP="00C203F2">
            <w:pPr>
              <w:jc w:val="center"/>
            </w:pPr>
            <w:r>
              <w:t>52</w:t>
            </w:r>
          </w:p>
        </w:tc>
        <w:tc>
          <w:tcPr>
            <w:tcW w:w="1499" w:type="dxa"/>
          </w:tcPr>
          <w:p w:rsidR="005A147B" w:rsidRDefault="005A147B" w:rsidP="00C203F2">
            <w:pPr>
              <w:jc w:val="center"/>
            </w:pPr>
            <w:r>
              <w:t>0,3/60=0,005</w:t>
            </w:r>
          </w:p>
        </w:tc>
        <w:tc>
          <w:tcPr>
            <w:tcW w:w="827" w:type="dxa"/>
          </w:tcPr>
          <w:p w:rsidR="005A147B" w:rsidRDefault="005A147B" w:rsidP="00C203F2">
            <w:pPr>
              <w:keepNext/>
              <w:jc w:val="center"/>
            </w:pPr>
            <w:r>
              <w:t>0,26</w:t>
            </w:r>
          </w:p>
        </w:tc>
      </w:tr>
    </w:tbl>
    <w:p w:rsidR="005A147B" w:rsidRDefault="005A147B" w:rsidP="005A147B">
      <w:pPr>
        <w:pStyle w:val="normlntext"/>
        <w:spacing w:after="0"/>
      </w:pPr>
      <w:r>
        <w:t>Příklad: 30 / 60 = 0,5.</w:t>
      </w:r>
    </w:p>
    <w:p w:rsidR="005A147B" w:rsidRDefault="005A147B" w:rsidP="005A147B">
      <w:pPr>
        <w:pStyle w:val="normlntext"/>
        <w:spacing w:after="0"/>
      </w:pPr>
    </w:p>
    <w:p w:rsidR="005A147B" w:rsidRPr="00D600D7" w:rsidRDefault="005A147B" w:rsidP="005A147B">
      <w:pPr>
        <w:pStyle w:val="normlntext"/>
        <w:spacing w:after="0"/>
        <w:rPr>
          <w:sz w:val="28"/>
          <w:szCs w:val="28"/>
        </w:rPr>
      </w:pPr>
    </w:p>
    <w:p w:rsidR="005A147B" w:rsidRPr="00D600D7" w:rsidRDefault="005A147B" w:rsidP="005A147B">
      <w:pPr>
        <w:pStyle w:val="Titulek"/>
        <w:spacing w:before="240"/>
        <w:jc w:val="center"/>
      </w:pPr>
      <w:bookmarkStart w:id="20" w:name="_Toc384153958"/>
      <w:r w:rsidRPr="00D600D7">
        <w:t xml:space="preserve">Tabulka </w:t>
      </w:r>
      <w:r w:rsidRPr="00D600D7">
        <w:fldChar w:fldCharType="begin"/>
      </w:r>
      <w:r w:rsidRPr="00D600D7">
        <w:instrText xml:space="preserve"> SEQ Tabulka \* ARABIC </w:instrText>
      </w:r>
      <w:r w:rsidRPr="00D600D7">
        <w:fldChar w:fldCharType="separate"/>
      </w:r>
      <w:r>
        <w:rPr>
          <w:noProof/>
        </w:rPr>
        <w:t>3</w:t>
      </w:r>
      <w:r w:rsidRPr="00D600D7">
        <w:fldChar w:fldCharType="end"/>
      </w:r>
      <w:r w:rsidRPr="00D600D7">
        <w:t xml:space="preserve"> Zapisování naměřených hodnot proudu ručkovým měřicím přístrojem [01]</w:t>
      </w:r>
      <w:bookmarkEnd w:id="20"/>
    </w:p>
    <w:p w:rsidR="005A147B" w:rsidRPr="00214994" w:rsidRDefault="005A147B" w:rsidP="005A147B"/>
    <w:p w:rsidR="005A147B" w:rsidRPr="00510BDE" w:rsidRDefault="005A147B" w:rsidP="005A147B">
      <w:pPr>
        <w:pStyle w:val="normlntext"/>
        <w:spacing w:before="240"/>
        <w:rPr>
          <w:b/>
        </w:rPr>
      </w:pPr>
      <w:r w:rsidRPr="00510BDE">
        <w:rPr>
          <w:b/>
        </w:rPr>
        <w:t>Výpočet naměřené hodnoty.</w:t>
      </w:r>
    </w:p>
    <w:p w:rsidR="005A147B" w:rsidRDefault="005A147B" w:rsidP="005A147B">
      <w:pPr>
        <w:pStyle w:val="normlntext"/>
      </w:pPr>
      <w:r>
        <w:t>Naměřenou hodnotu vypočítáme vynásobením výchylky a konstanty.</w:t>
      </w:r>
    </w:p>
    <w:p w:rsidR="005A147B" w:rsidRPr="00510BDE" w:rsidRDefault="005A147B" w:rsidP="005A147B">
      <w:pPr>
        <w:pStyle w:val="normlntext"/>
        <w:jc w:val="center"/>
      </w:pPr>
      <m:oMath>
        <m:r>
          <m:rPr>
            <m:sty m:val="p"/>
          </m:rPr>
          <w:rPr>
            <w:rFonts w:ascii="Cambria Math" w:hAnsi="Cambria Math"/>
          </w:rPr>
          <m:t>I=α∙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 xml:space="preserve"> </m:t>
        </m:r>
      </m:oMath>
      <w:r w:rsidRPr="00510BDE">
        <w:t>[A; -; A]</w:t>
      </w:r>
    </w:p>
    <w:p w:rsidR="005A147B" w:rsidRPr="001526CF" w:rsidRDefault="005A147B" w:rsidP="005A147B">
      <w:pPr>
        <w:pStyle w:val="normlntext"/>
      </w:pPr>
      <w:r>
        <w:t>I</w:t>
      </w:r>
      <w:r w:rsidRPr="001526CF">
        <w:tab/>
      </w:r>
      <w:r w:rsidRPr="001526CF">
        <w:tab/>
        <w:t>naměřen</w:t>
      </w:r>
      <w:r>
        <w:t xml:space="preserve">ý proud </w:t>
      </w:r>
      <w:r w:rsidRPr="00510BDE">
        <w:t>[</w:t>
      </w:r>
      <w:r w:rsidRPr="001526CF">
        <w:t>A</w:t>
      </w:r>
      <w:r w:rsidRPr="00510BDE">
        <w:t>]</w:t>
      </w:r>
    </w:p>
    <w:p w:rsidR="005A147B" w:rsidRPr="001526CF" w:rsidRDefault="005A147B" w:rsidP="005A147B">
      <w:pPr>
        <w:pStyle w:val="normlntext"/>
      </w:pPr>
      <w:r w:rsidRPr="001526CF">
        <w:t>α</w:t>
      </w:r>
      <w:r w:rsidRPr="001526CF">
        <w:tab/>
      </w:r>
      <w:r w:rsidRPr="001526CF">
        <w:tab/>
        <w:t xml:space="preserve">výchylka měřicího přístroje </w:t>
      </w:r>
      <w:r w:rsidRPr="00510BDE">
        <w:t>[</w:t>
      </w:r>
      <w:r w:rsidRPr="001526CF">
        <w:t>dílek</w:t>
      </w:r>
      <w:r w:rsidRPr="00510BDE">
        <w:t>]</w:t>
      </w:r>
    </w:p>
    <w:p w:rsidR="005A147B" w:rsidRDefault="005A147B" w:rsidP="005A147B">
      <w:pPr>
        <w:pStyle w:val="normlntext"/>
      </w:pPr>
    </w:p>
    <w:p w:rsidR="005A147B" w:rsidRDefault="005A147B" w:rsidP="005A147B">
      <w:pPr>
        <w:pStyle w:val="normlntext"/>
      </w:pPr>
      <w:r>
        <w:t>Konstanta měřicího přístroje udává, kolik jednotek připadá na jeden dílek stupnice.</w:t>
      </w:r>
    </w:p>
    <w:p w:rsidR="005A147B" w:rsidRPr="00510BDE" w:rsidRDefault="005A147B" w:rsidP="005A147B">
      <w:pPr>
        <w:pStyle w:val="normlntext"/>
        <w:jc w:val="center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R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sub>
            </m:sSub>
          </m:den>
        </m:f>
        <m:r>
          <w:rPr>
            <w:rFonts w:ascii="Cambria Math" w:hAnsi="Cambria Math"/>
          </w:rPr>
          <m:t xml:space="preserve"> </m:t>
        </m:r>
      </m:oMath>
      <w:r w:rsidRPr="00510BDE">
        <w:t>[A; A, -]</w:t>
      </w:r>
    </w:p>
    <w:p w:rsidR="005A147B" w:rsidRPr="001526CF" w:rsidRDefault="005A147B" w:rsidP="005A147B">
      <w:pPr>
        <w:pStyle w:val="normlntext"/>
      </w:pPr>
      <w:proofErr w:type="spellStart"/>
      <w:r>
        <w:t>k</w:t>
      </w:r>
      <w:r w:rsidRPr="00FC1561">
        <w:rPr>
          <w:vertAlign w:val="subscript"/>
        </w:rPr>
        <w:t>A</w:t>
      </w:r>
      <w:proofErr w:type="spellEnd"/>
      <w:r w:rsidRPr="001526CF">
        <w:tab/>
      </w:r>
      <w:r w:rsidRPr="001526CF">
        <w:tab/>
        <w:t xml:space="preserve">konstanta </w:t>
      </w:r>
      <w:r>
        <w:t xml:space="preserve">ampérmetru </w:t>
      </w:r>
      <w:r w:rsidRPr="00510BDE">
        <w:t>[</w:t>
      </w:r>
      <w:r>
        <w:t>A</w:t>
      </w:r>
      <w:r w:rsidRPr="001526CF">
        <w:t>/dílek</w:t>
      </w:r>
      <w:r w:rsidRPr="00510BDE">
        <w:t>]</w:t>
      </w:r>
    </w:p>
    <w:p w:rsidR="005A147B" w:rsidRPr="001526CF" w:rsidRDefault="005A147B" w:rsidP="005A147B">
      <w:pPr>
        <w:pStyle w:val="normlntext"/>
      </w:pPr>
      <w:r>
        <w:t>I</w:t>
      </w:r>
      <w:r w:rsidRPr="00FC1561">
        <w:rPr>
          <w:vertAlign w:val="subscript"/>
        </w:rPr>
        <w:t>R</w:t>
      </w:r>
      <w:r w:rsidRPr="001526CF">
        <w:tab/>
      </w:r>
      <w:r w:rsidRPr="001526CF">
        <w:tab/>
        <w:t xml:space="preserve">rozsah přístroje </w:t>
      </w:r>
      <w:r w:rsidRPr="00510BDE">
        <w:t>[</w:t>
      </w:r>
      <w:r w:rsidRPr="001526CF">
        <w:t>A</w:t>
      </w:r>
      <w:r w:rsidRPr="00510BDE">
        <w:t>]</w:t>
      </w:r>
    </w:p>
    <w:p w:rsidR="005A147B" w:rsidRPr="001526CF" w:rsidRDefault="005A147B" w:rsidP="005A147B">
      <w:pPr>
        <w:pStyle w:val="normlntext"/>
      </w:pPr>
      <w:r w:rsidRPr="001526CF">
        <w:t>α</w:t>
      </w:r>
      <w:r w:rsidRPr="00FC1561">
        <w:rPr>
          <w:vertAlign w:val="subscript"/>
        </w:rPr>
        <w:t>S</w:t>
      </w:r>
      <w:r w:rsidRPr="001526CF">
        <w:tab/>
      </w:r>
      <w:r w:rsidRPr="001526CF">
        <w:tab/>
      </w:r>
      <w:proofErr w:type="gramStart"/>
      <w:r w:rsidRPr="001526CF">
        <w:t>celkový</w:t>
      </w:r>
      <w:proofErr w:type="gramEnd"/>
      <w:r w:rsidRPr="001526CF">
        <w:t xml:space="preserve"> počet dílků stupnice </w:t>
      </w:r>
      <w:r w:rsidRPr="00510BDE">
        <w:t>[</w:t>
      </w:r>
      <w:r w:rsidRPr="001526CF">
        <w:t>dílek</w:t>
      </w:r>
      <w:r w:rsidRPr="00510BDE">
        <w:t>]</w:t>
      </w:r>
    </w:p>
    <w:p w:rsidR="005A147B" w:rsidRDefault="005A147B" w:rsidP="005A147B">
      <w:pPr>
        <w:pStyle w:val="normlntext"/>
        <w:spacing w:after="0"/>
      </w:pPr>
    </w:p>
    <w:p w:rsidR="005A147B" w:rsidRDefault="005A147B" w:rsidP="005A147B">
      <w:pPr>
        <w:pStyle w:val="normlntext"/>
        <w:spacing w:after="0"/>
      </w:pPr>
    </w:p>
    <w:p w:rsidR="005A147B" w:rsidRPr="001526CF" w:rsidRDefault="005A147B" w:rsidP="005A147B">
      <w:pPr>
        <w:pStyle w:val="normlntext"/>
        <w:spacing w:after="0"/>
      </w:pPr>
      <w:r w:rsidRPr="001526CF">
        <w:t>Naměřená hodnota</w:t>
      </w:r>
    </w:p>
    <w:p w:rsidR="005A147B" w:rsidRPr="00510BDE" w:rsidRDefault="005A147B" w:rsidP="005A147B">
      <w:pPr>
        <w:pStyle w:val="normlntext"/>
        <w:jc w:val="center"/>
      </w:pPr>
      <m:oMath>
        <m:r>
          <m:rPr>
            <m:sty m:val="p"/>
          </m:rPr>
          <w:rPr>
            <w:rFonts w:ascii="Cambria Math" w:hAnsi="Cambria Math"/>
          </w:rPr>
          <m:t>I=α∙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</m:t>
            </m:r>
          </m:sub>
        </m:sSub>
      </m:oMath>
      <w:r w:rsidRPr="00510BDE">
        <w:t>[A; -; A]</w:t>
      </w:r>
    </w:p>
    <w:p w:rsidR="005A147B" w:rsidRPr="001526CF" w:rsidRDefault="005A147B" w:rsidP="005A147B">
      <w:pPr>
        <w:pStyle w:val="normlntext"/>
        <w:spacing w:after="0"/>
      </w:pPr>
      <w:r>
        <w:t>I</w:t>
      </w:r>
      <w:r w:rsidRPr="001526CF">
        <w:tab/>
      </w:r>
      <w:r w:rsidRPr="001526CF">
        <w:tab/>
        <w:t>naměřen</w:t>
      </w:r>
      <w:r>
        <w:t xml:space="preserve">ý proud </w:t>
      </w:r>
      <w:r w:rsidRPr="00510BDE">
        <w:t>[</w:t>
      </w:r>
      <w:r w:rsidRPr="001526CF">
        <w:t>A</w:t>
      </w:r>
      <w:r w:rsidRPr="00510BDE">
        <w:t>]</w:t>
      </w:r>
    </w:p>
    <w:p w:rsidR="005A147B" w:rsidRDefault="005A147B" w:rsidP="005A147B">
      <w:pPr>
        <w:pStyle w:val="normlntext"/>
      </w:pPr>
      <w:r w:rsidRPr="001526CF">
        <w:t>α</w:t>
      </w:r>
      <w:r w:rsidRPr="001526CF">
        <w:tab/>
      </w:r>
      <w:r w:rsidRPr="001526CF">
        <w:tab/>
        <w:t xml:space="preserve">výchylka měřicího přístroje </w:t>
      </w:r>
      <w:r w:rsidRPr="00510BDE">
        <w:t>[</w:t>
      </w:r>
      <w:r w:rsidRPr="001526CF">
        <w:t>dílek</w:t>
      </w:r>
      <w:r w:rsidRPr="00510BDE">
        <w:t>]</w:t>
      </w:r>
    </w:p>
    <w:p w:rsidR="005A147B" w:rsidRDefault="005A147B" w:rsidP="005A147B">
      <w:pPr>
        <w:rPr>
          <w:rFonts w:ascii="Arial" w:hAnsi="Arial" w:cs="Arial"/>
          <w:bCs/>
          <w:sz w:val="26"/>
          <w:szCs w:val="26"/>
        </w:rPr>
      </w:pPr>
      <w:bookmarkStart w:id="21" w:name="_Toc382923506"/>
    </w:p>
    <w:p w:rsidR="005A147B" w:rsidRPr="00510BDE" w:rsidRDefault="005A147B" w:rsidP="005A147B">
      <w:pPr>
        <w:pStyle w:val="NadpisC"/>
        <w:ind w:left="0" w:firstLine="0"/>
      </w:pPr>
      <w:r w:rsidRPr="00510BDE">
        <w:t>Postup měření proudu digitálním měřicím přístrojem 3900.</w:t>
      </w:r>
      <w:bookmarkEnd w:id="21"/>
    </w:p>
    <w:p w:rsidR="005A147B" w:rsidRDefault="005A147B" w:rsidP="005A147B">
      <w:pPr>
        <w:pStyle w:val="normlntext"/>
      </w:pPr>
      <w:r>
        <w:t>Zapojte měřicí přístroj do obvodu. Ampérmetr má malý vnitřní odpor a zapojuje se do série s měřeným předmětem, viz obrázek číslo 26.</w:t>
      </w:r>
    </w:p>
    <w:p w:rsidR="005A147B" w:rsidRDefault="005A147B" w:rsidP="005A147B">
      <w:pPr>
        <w:pStyle w:val="normlntext"/>
        <w:jc w:val="center"/>
      </w:pPr>
      <w:r w:rsidRPr="00F00290">
        <w:rPr>
          <w:noProof/>
        </w:rPr>
        <w:drawing>
          <wp:inline distT="0" distB="0" distL="0" distR="0" wp14:anchorId="4CC6F29E" wp14:editId="0756699A">
            <wp:extent cx="3690023" cy="1377979"/>
            <wp:effectExtent l="0" t="0" r="5715" b="0"/>
            <wp:docPr id="20" name="Obrázek 5" descr="Měření proud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ěření proudu.png"/>
                    <pic:cNvPicPr/>
                  </pic:nvPicPr>
                  <pic:blipFill rotWithShape="1">
                    <a:blip r:embed="rId8"/>
                    <a:srcRect t="10418" b="11979"/>
                    <a:stretch/>
                  </pic:blipFill>
                  <pic:spPr bwMode="auto">
                    <a:xfrm>
                      <a:off x="0" y="0"/>
                      <a:ext cx="3696363" cy="13803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147B" w:rsidRDefault="005A147B" w:rsidP="005A147B">
      <w:pPr>
        <w:pStyle w:val="Titulek"/>
        <w:ind w:left="708" w:firstLine="708"/>
      </w:pPr>
      <w:r>
        <w:t xml:space="preserve">      </w:t>
      </w:r>
      <w:bookmarkStart w:id="22" w:name="_Toc384154130"/>
      <w:r>
        <w:t xml:space="preserve">Obrázek </w:t>
      </w:r>
      <w:r>
        <w:fldChar w:fldCharType="begin"/>
      </w:r>
      <w:r>
        <w:instrText xml:space="preserve"> SEQ Obrázek \* ARABIC </w:instrText>
      </w:r>
      <w:r>
        <w:fldChar w:fldCharType="separate"/>
      </w:r>
      <w:r>
        <w:rPr>
          <w:noProof/>
        </w:rPr>
        <w:t>26</w:t>
      </w:r>
      <w:r>
        <w:rPr>
          <w:noProof/>
        </w:rPr>
        <w:fldChar w:fldCharType="end"/>
      </w:r>
      <w:r>
        <w:t xml:space="preserve"> Schéma zapojení ampérmetru </w:t>
      </w:r>
      <w:r w:rsidRPr="00047E0C">
        <w:rPr>
          <w:lang w:val="pl-PL"/>
        </w:rPr>
        <w:t>[01]</w:t>
      </w:r>
      <w:bookmarkEnd w:id="22"/>
    </w:p>
    <w:p w:rsidR="005A147B" w:rsidRDefault="005A147B" w:rsidP="005A147B">
      <w:pPr>
        <w:pStyle w:val="normlntext"/>
      </w:pPr>
      <w:r>
        <w:t>Měřicí šňůry zapojte do zdířek „COM“ a „10A, A“. Při měření stejnosměrného proudu je kladný, „+“ pól zdířka „10 A, A“ a záporný „-“ pól zdířka „COM“.</w:t>
      </w:r>
    </w:p>
    <w:p w:rsidR="005A147B" w:rsidRDefault="005A147B" w:rsidP="005A147B">
      <w:pPr>
        <w:pStyle w:val="normlntext"/>
      </w:pPr>
      <w:r>
        <w:t>Zatím nezapínejte napětí!</w:t>
      </w:r>
    </w:p>
    <w:p w:rsidR="005A147B" w:rsidRDefault="005A147B" w:rsidP="005A147B">
      <w:pPr>
        <w:pStyle w:val="normlntext"/>
      </w:pPr>
      <w:r>
        <w:t>Přepínačem rozsahů zvolte druh proudu stejnosměrný „=“, „DC“ nebo střídavý „~“, „AC“ a při neznámem proudu nastavte největší rozsah.</w:t>
      </w:r>
    </w:p>
    <w:p w:rsidR="005A147B" w:rsidRDefault="005A147B" w:rsidP="005A147B">
      <w:pPr>
        <w:pStyle w:val="normlntext"/>
      </w:pPr>
      <w:r>
        <w:t>Zapněte měřicí přístroj.</w:t>
      </w:r>
    </w:p>
    <w:p w:rsidR="005A147B" w:rsidRDefault="005A147B" w:rsidP="005A147B">
      <w:pPr>
        <w:pStyle w:val="normlntext"/>
      </w:pPr>
      <w:r>
        <w:t>Zapněte zdroj napětí.</w:t>
      </w:r>
    </w:p>
    <w:p w:rsidR="005A147B" w:rsidRDefault="005A147B" w:rsidP="005A147B">
      <w:pPr>
        <w:pStyle w:val="normlntext"/>
      </w:pPr>
      <w:r>
        <w:t>Přečtěte hodnotu z displeje a nastavte nejmenší možný rozsah.</w:t>
      </w:r>
    </w:p>
    <w:p w:rsidR="005A147B" w:rsidRDefault="005A147B" w:rsidP="005A147B">
      <w:pPr>
        <w:pStyle w:val="normlntext"/>
      </w:pPr>
      <w:r>
        <w:t>Je-li na displeji zobrazená „1“, znamená to, že nastavený rozsah je menší než naměřená hodnota a může dojít k poškození měřicího přístroje.</w:t>
      </w:r>
    </w:p>
    <w:p w:rsidR="005A147B" w:rsidRDefault="005A147B" w:rsidP="005A147B">
      <w:pPr>
        <w:pStyle w:val="normlntext"/>
      </w:pPr>
      <w:r>
        <w:t>Naměřené údaje zapište do připravené tabulky číslo 4.</w:t>
      </w:r>
    </w:p>
    <w:tbl>
      <w:tblPr>
        <w:tblStyle w:val="Mkatabulky"/>
        <w:tblW w:w="3061" w:type="dxa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1"/>
      </w:tblGrid>
      <w:tr w:rsidR="005A147B" w:rsidTr="00C203F2">
        <w:trPr>
          <w:jc w:val="center"/>
        </w:trPr>
        <w:tc>
          <w:tcPr>
            <w:tcW w:w="3061" w:type="dxa"/>
            <w:gridSpan w:val="3"/>
            <w:vAlign w:val="center"/>
          </w:tcPr>
          <w:p w:rsidR="005A147B" w:rsidRDefault="005A147B" w:rsidP="00C203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</w:tr>
      <w:tr w:rsidR="005A147B" w:rsidTr="00C203F2">
        <w:trPr>
          <w:jc w:val="center"/>
        </w:trPr>
        <w:tc>
          <w:tcPr>
            <w:tcW w:w="1020" w:type="dxa"/>
            <w:vAlign w:val="center"/>
          </w:tcPr>
          <w:p w:rsidR="005A147B" w:rsidRPr="001526CF" w:rsidRDefault="005A147B" w:rsidP="00C203F2">
            <w:pPr>
              <w:jc w:val="center"/>
              <w:rPr>
                <w:bCs/>
              </w:rPr>
            </w:pPr>
            <w:r w:rsidRPr="001526CF">
              <w:rPr>
                <w:bCs/>
              </w:rPr>
              <w:sym w:font="Symbol" w:char="F061"/>
            </w:r>
          </w:p>
        </w:tc>
        <w:tc>
          <w:tcPr>
            <w:tcW w:w="1020" w:type="dxa"/>
            <w:vAlign w:val="center"/>
          </w:tcPr>
          <w:p w:rsidR="005A147B" w:rsidRPr="005152F2" w:rsidRDefault="005A147B" w:rsidP="00C203F2">
            <w:pPr>
              <w:jc w:val="center"/>
              <w:rPr>
                <w:bCs/>
                <w:vertAlign w:val="subscript"/>
              </w:rPr>
            </w:pPr>
            <w:r>
              <w:rPr>
                <w:bCs/>
              </w:rPr>
              <w:t>I</w:t>
            </w:r>
            <w:r>
              <w:rPr>
                <w:bCs/>
                <w:vertAlign w:val="subscript"/>
              </w:rPr>
              <w:t>R</w:t>
            </w:r>
          </w:p>
        </w:tc>
        <w:tc>
          <w:tcPr>
            <w:tcW w:w="1021" w:type="dxa"/>
            <w:vAlign w:val="center"/>
          </w:tcPr>
          <w:p w:rsidR="005A147B" w:rsidRPr="001526CF" w:rsidRDefault="005A147B" w:rsidP="00C203F2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</w:tr>
      <w:tr w:rsidR="005A147B" w:rsidTr="00C203F2">
        <w:trPr>
          <w:jc w:val="center"/>
        </w:trPr>
        <w:tc>
          <w:tcPr>
            <w:tcW w:w="1020" w:type="dxa"/>
          </w:tcPr>
          <w:p w:rsidR="005A147B" w:rsidRDefault="005A147B" w:rsidP="00C203F2">
            <w:pPr>
              <w:jc w:val="center"/>
            </w:pPr>
          </w:p>
        </w:tc>
        <w:tc>
          <w:tcPr>
            <w:tcW w:w="1020" w:type="dxa"/>
          </w:tcPr>
          <w:p w:rsidR="005A147B" w:rsidRDefault="005A147B" w:rsidP="00C203F2">
            <w:pPr>
              <w:jc w:val="center"/>
            </w:pPr>
          </w:p>
        </w:tc>
        <w:tc>
          <w:tcPr>
            <w:tcW w:w="1021" w:type="dxa"/>
          </w:tcPr>
          <w:p w:rsidR="005A147B" w:rsidRDefault="005A147B" w:rsidP="00C203F2">
            <w:pPr>
              <w:jc w:val="center"/>
            </w:pPr>
          </w:p>
        </w:tc>
      </w:tr>
    </w:tbl>
    <w:p w:rsidR="005A147B" w:rsidRPr="00D600D7" w:rsidRDefault="005A147B" w:rsidP="005A147B">
      <w:pPr>
        <w:pStyle w:val="Titulek"/>
        <w:spacing w:before="240"/>
        <w:jc w:val="center"/>
      </w:pPr>
      <w:bookmarkStart w:id="23" w:name="_Toc384153959"/>
      <w:r w:rsidRPr="00D600D7">
        <w:t xml:space="preserve">Tabulka </w:t>
      </w:r>
      <w:r>
        <w:fldChar w:fldCharType="begin"/>
      </w:r>
      <w:r>
        <w:instrText xml:space="preserve"> SEQ Tabulka \* ARABIC </w:instrText>
      </w:r>
      <w: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  <w:r w:rsidRPr="00D600D7">
        <w:t xml:space="preserve"> Zapisování naměřených hodnot proudu digitálním měřicím přístrojem [01]</w:t>
      </w:r>
      <w:bookmarkEnd w:id="23"/>
    </w:p>
    <w:p w:rsidR="005A147B" w:rsidRPr="001526CF" w:rsidRDefault="005A147B" w:rsidP="005A147B">
      <w:pPr>
        <w:pStyle w:val="normlntext"/>
        <w:spacing w:before="240"/>
      </w:pPr>
      <w:r>
        <w:lastRenderedPageBreak/>
        <w:t>I</w:t>
      </w:r>
      <w:r w:rsidRPr="001526CF">
        <w:tab/>
      </w:r>
      <w:r w:rsidRPr="001526CF">
        <w:tab/>
        <w:t>naměřen</w:t>
      </w:r>
      <w:r>
        <w:t xml:space="preserve">ý proud </w:t>
      </w:r>
      <w:r w:rsidRPr="00510BDE">
        <w:t>[</w:t>
      </w:r>
      <w:r>
        <w:t>A</w:t>
      </w:r>
      <w:r w:rsidRPr="00510BDE">
        <w:t>]</w:t>
      </w:r>
    </w:p>
    <w:p w:rsidR="005A147B" w:rsidRPr="00510BDE" w:rsidRDefault="005A147B" w:rsidP="005A147B">
      <w:pPr>
        <w:pStyle w:val="normlntext"/>
      </w:pPr>
      <w:r w:rsidRPr="001526CF">
        <w:t>α</w:t>
      </w:r>
      <w:r w:rsidRPr="001526CF">
        <w:tab/>
      </w:r>
      <w:r w:rsidRPr="001526CF">
        <w:tab/>
      </w:r>
      <w:r>
        <w:t>údaj na displeji měřicího přístroje</w:t>
      </w:r>
    </w:p>
    <w:p w:rsidR="005A147B" w:rsidRPr="001526CF" w:rsidRDefault="005A147B" w:rsidP="005A147B">
      <w:pPr>
        <w:pStyle w:val="normlntext"/>
      </w:pPr>
      <w:r>
        <w:t>I</w:t>
      </w:r>
      <w:r w:rsidRPr="00627337">
        <w:rPr>
          <w:vertAlign w:val="subscript"/>
        </w:rPr>
        <w:t>R</w:t>
      </w:r>
      <w:r w:rsidRPr="001526CF">
        <w:tab/>
      </w:r>
      <w:r w:rsidRPr="001526CF">
        <w:tab/>
        <w:t xml:space="preserve">rozsah měřicího přístroje </w:t>
      </w:r>
      <w:r w:rsidRPr="00510BDE">
        <w:t>[</w:t>
      </w:r>
      <w:r>
        <w:t>A</w:t>
      </w:r>
      <w:r w:rsidRPr="00510BDE">
        <w:t>]</w:t>
      </w:r>
    </w:p>
    <w:p w:rsidR="005A147B" w:rsidRDefault="005A147B" w:rsidP="005A147B">
      <w:pPr>
        <w:pStyle w:val="normlntext"/>
      </w:pPr>
      <w:r>
        <w:t>A</w:t>
      </w:r>
      <w:r>
        <w:tab/>
      </w:r>
      <w:r>
        <w:tab/>
      </w:r>
      <w:r w:rsidRPr="001526CF">
        <w:t>naměřen</w:t>
      </w:r>
      <w:r>
        <w:t xml:space="preserve">ý proud </w:t>
      </w:r>
      <w:r w:rsidRPr="00510BDE">
        <w:t>[</w:t>
      </w:r>
      <w:r>
        <w:t>A</w:t>
      </w:r>
      <w:r w:rsidRPr="00510BDE">
        <w:t>]</w:t>
      </w:r>
    </w:p>
    <w:sectPr w:rsidR="005A1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A2C36"/>
    <w:multiLevelType w:val="hybridMultilevel"/>
    <w:tmpl w:val="B3DC9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16771"/>
    <w:multiLevelType w:val="hybridMultilevel"/>
    <w:tmpl w:val="5A82C3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32C37"/>
    <w:multiLevelType w:val="multilevel"/>
    <w:tmpl w:val="E55C7646"/>
    <w:lvl w:ilvl="0">
      <w:start w:val="1"/>
      <w:numFmt w:val="decimal"/>
      <w:pStyle w:val="NadpisA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NadpisB"/>
      <w:lvlText w:val="%1.%2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pStyle w:val="NadpisC"/>
      <w:lvlText w:val="%1.%2.%3"/>
      <w:lvlJc w:val="left"/>
      <w:pPr>
        <w:tabs>
          <w:tab w:val="num" w:pos="737"/>
        </w:tabs>
        <w:ind w:left="1928" w:hanging="124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7B1538AB"/>
    <w:multiLevelType w:val="hybridMultilevel"/>
    <w:tmpl w:val="748E0B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BF3F43"/>
    <w:multiLevelType w:val="hybridMultilevel"/>
    <w:tmpl w:val="5A665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7B"/>
    <w:rsid w:val="00397303"/>
    <w:rsid w:val="005A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54650"/>
  <w15:chartTrackingRefBased/>
  <w15:docId w15:val="{32D391B0-01BA-427D-9908-EAC59E0B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333333"/>
        <w:sz w:val="24"/>
        <w:szCs w:val="15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A147B"/>
    <w:pPr>
      <w:spacing w:after="0" w:line="240" w:lineRule="auto"/>
    </w:pPr>
    <w:rPr>
      <w:rFonts w:ascii="Times New Roman" w:eastAsia="Times New Roman" w:hAnsi="Times New Roman" w:cs="Times New Roman"/>
      <w:color w:val="auto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A14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A14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A14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A147B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text">
    <w:name w:val="normální text"/>
    <w:basedOn w:val="Normln"/>
    <w:qFormat/>
    <w:rsid w:val="005A147B"/>
    <w:pPr>
      <w:spacing w:after="120" w:line="360" w:lineRule="auto"/>
      <w:jc w:val="both"/>
    </w:pPr>
  </w:style>
  <w:style w:type="paragraph" w:customStyle="1" w:styleId="NadpisA">
    <w:name w:val="Nadpis A"/>
    <w:basedOn w:val="Nadpis1"/>
    <w:next w:val="normlntext"/>
    <w:qFormat/>
    <w:rsid w:val="005A147B"/>
    <w:pPr>
      <w:keepLines w:val="0"/>
      <w:numPr>
        <w:numId w:val="1"/>
      </w:numPr>
      <w:spacing w:before="0" w:after="240" w:line="360" w:lineRule="auto"/>
    </w:pPr>
    <w:rPr>
      <w:rFonts w:ascii="Arial" w:eastAsia="Times New Roman" w:hAnsi="Arial" w:cs="Arial"/>
      <w:bCs/>
      <w:caps/>
      <w:color w:val="auto"/>
      <w:kern w:val="32"/>
    </w:rPr>
  </w:style>
  <w:style w:type="paragraph" w:customStyle="1" w:styleId="NadpisB">
    <w:name w:val="Nadpis B"/>
    <w:basedOn w:val="Nadpis2"/>
    <w:next w:val="normlntext"/>
    <w:qFormat/>
    <w:rsid w:val="005A147B"/>
    <w:pPr>
      <w:keepLines w:val="0"/>
      <w:numPr>
        <w:ilvl w:val="1"/>
        <w:numId w:val="1"/>
      </w:numPr>
      <w:spacing w:before="240" w:after="120" w:line="360" w:lineRule="auto"/>
      <w:ind w:left="624"/>
    </w:pPr>
    <w:rPr>
      <w:rFonts w:ascii="Arial" w:eastAsia="Times New Roman" w:hAnsi="Arial" w:cs="Arial"/>
      <w:bCs/>
      <w:iCs/>
      <w:color w:val="auto"/>
      <w:sz w:val="28"/>
      <w:szCs w:val="28"/>
    </w:rPr>
  </w:style>
  <w:style w:type="paragraph" w:customStyle="1" w:styleId="NadpisC">
    <w:name w:val="Nadpis C"/>
    <w:basedOn w:val="Nadpis3"/>
    <w:next w:val="normlntext"/>
    <w:qFormat/>
    <w:rsid w:val="005A147B"/>
    <w:pPr>
      <w:keepLines w:val="0"/>
      <w:numPr>
        <w:ilvl w:val="2"/>
        <w:numId w:val="1"/>
      </w:numPr>
      <w:spacing w:before="240" w:after="120" w:line="360" w:lineRule="auto"/>
    </w:pPr>
    <w:rPr>
      <w:rFonts w:ascii="Arial" w:eastAsia="Times New Roman" w:hAnsi="Arial" w:cs="Arial"/>
      <w:bCs/>
      <w:color w:val="auto"/>
      <w:sz w:val="26"/>
      <w:szCs w:val="26"/>
    </w:rPr>
  </w:style>
  <w:style w:type="paragraph" w:styleId="Titulek">
    <w:name w:val="caption"/>
    <w:basedOn w:val="Normln"/>
    <w:next w:val="Normln"/>
    <w:unhideWhenUsed/>
    <w:qFormat/>
    <w:rsid w:val="005A147B"/>
    <w:pPr>
      <w:spacing w:after="200"/>
    </w:pPr>
    <w:rPr>
      <w:b/>
      <w:bCs/>
      <w:color w:val="000000" w:themeColor="text1"/>
      <w:sz w:val="20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A147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A147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A147B"/>
    <w:rPr>
      <w:rFonts w:asciiTheme="majorHAnsi" w:eastAsiaTheme="majorEastAsia" w:hAnsiTheme="majorHAnsi" w:cstheme="majorBidi"/>
      <w:color w:val="1F4D78" w:themeColor="accent1" w:themeShade="7F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1084</Words>
  <Characters>6402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Besta</dc:creator>
  <cp:keywords/>
  <dc:description/>
  <cp:lastModifiedBy>Václav Besta</cp:lastModifiedBy>
  <cp:revision>1</cp:revision>
  <dcterms:created xsi:type="dcterms:W3CDTF">2020-03-17T08:15:00Z</dcterms:created>
  <dcterms:modified xsi:type="dcterms:W3CDTF">2020-03-17T08:23:00Z</dcterms:modified>
</cp:coreProperties>
</file>