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51" w:rsidRDefault="00231E51">
      <w:pPr>
        <w:rPr>
          <w:b/>
          <w:u w:val="single"/>
        </w:rPr>
      </w:pPr>
      <w:r>
        <w:t xml:space="preserve">Opakování - </w:t>
      </w:r>
      <w:r w:rsidR="00C5520F" w:rsidRPr="00231E51">
        <w:rPr>
          <w:b/>
          <w:u w:val="single"/>
        </w:rPr>
        <w:t>Obchodní společnosti</w:t>
      </w:r>
      <w:r w:rsidR="000D02D7">
        <w:rPr>
          <w:b/>
          <w:u w:val="single"/>
        </w:rPr>
        <w:t xml:space="preserve"> (OS)</w:t>
      </w:r>
    </w:p>
    <w:p w:rsidR="000D02D7" w:rsidRPr="00231E51" w:rsidRDefault="000D02D7">
      <w:pPr>
        <w:rPr>
          <w:b/>
          <w:u w:val="single"/>
        </w:rPr>
      </w:pPr>
    </w:p>
    <w:p w:rsidR="007065DB" w:rsidRDefault="00C5520F" w:rsidP="000D02D7">
      <w:pPr>
        <w:pStyle w:val="Odstavecseseznamem"/>
        <w:numPr>
          <w:ilvl w:val="0"/>
          <w:numId w:val="1"/>
        </w:numPr>
      </w:pPr>
      <w:r>
        <w:t>Jaké je základní rozdělení obchodních společností?</w:t>
      </w:r>
    </w:p>
    <w:p w:rsidR="000D02D7" w:rsidRDefault="000D02D7" w:rsidP="000D02D7">
      <w:pPr>
        <w:pStyle w:val="Odstavecseseznamem"/>
      </w:pPr>
    </w:p>
    <w:p w:rsidR="00A01F77" w:rsidRDefault="00C5520F" w:rsidP="00A01F77">
      <w:pPr>
        <w:pStyle w:val="Odstavecseseznamem"/>
        <w:numPr>
          <w:ilvl w:val="0"/>
          <w:numId w:val="1"/>
        </w:numPr>
      </w:pPr>
      <w:r>
        <w:t>Vyjmenujte minimálně 3 kritéria, která rozhoduj</w:t>
      </w:r>
      <w:r w:rsidR="00A01F77">
        <w:t>í o formě zakládané společnosti</w:t>
      </w:r>
    </w:p>
    <w:p w:rsidR="00A01F77" w:rsidRDefault="00A01F77" w:rsidP="00A01F77">
      <w:pPr>
        <w:pStyle w:val="Odstavecseseznamem"/>
      </w:pPr>
    </w:p>
    <w:p w:rsidR="00A01F77" w:rsidRDefault="00A01F77" w:rsidP="00A01F77">
      <w:pPr>
        <w:pStyle w:val="Odstavecseseznamem"/>
      </w:pPr>
      <w:bookmarkStart w:id="0" w:name="_GoBack"/>
      <w:bookmarkEnd w:id="0"/>
    </w:p>
    <w:p w:rsidR="00A01F77" w:rsidRDefault="00C5520F" w:rsidP="00A01F77">
      <w:pPr>
        <w:pStyle w:val="Odstavecseseznamem"/>
        <w:numPr>
          <w:ilvl w:val="0"/>
          <w:numId w:val="1"/>
        </w:numPr>
      </w:pPr>
      <w:r>
        <w:t>Podle charakteristiky určete, zda jde o spo</w:t>
      </w:r>
      <w:r w:rsidR="000D02D7">
        <w:t>lečnost osobní nebo kapitálovou</w:t>
      </w:r>
      <w:r w:rsidR="00A01F77">
        <w:t>:</w:t>
      </w:r>
    </w:p>
    <w:p w:rsidR="00C5520F" w:rsidRDefault="00C5520F" w:rsidP="00A01F77">
      <w:pPr>
        <w:pStyle w:val="Odstavecseseznamem"/>
        <w:numPr>
          <w:ilvl w:val="0"/>
          <w:numId w:val="2"/>
        </w:numPr>
      </w:pPr>
      <w:r>
        <w:t>Tvorba základního kapitálu je povinná</w:t>
      </w:r>
    </w:p>
    <w:p w:rsidR="00C5520F" w:rsidRDefault="00C5520F" w:rsidP="00C5520F">
      <w:pPr>
        <w:pStyle w:val="Odstavecseseznamem"/>
        <w:numPr>
          <w:ilvl w:val="0"/>
          <w:numId w:val="2"/>
        </w:numPr>
      </w:pPr>
      <w:r>
        <w:t>Ručení účastníků za závazky společnosti je společné a nerozdílné</w:t>
      </w:r>
    </w:p>
    <w:p w:rsidR="00C5520F" w:rsidRDefault="00C5520F" w:rsidP="00C5520F">
      <w:pPr>
        <w:pStyle w:val="Odstavecseseznamem"/>
        <w:numPr>
          <w:ilvl w:val="0"/>
          <w:numId w:val="2"/>
        </w:numPr>
      </w:pPr>
      <w:r>
        <w:t>V čele společnosti jsou orgány, které ji řídí</w:t>
      </w:r>
    </w:p>
    <w:p w:rsidR="007065DB" w:rsidRDefault="00C5520F" w:rsidP="000D02D7">
      <w:pPr>
        <w:pStyle w:val="Odstavecseseznamem"/>
        <w:numPr>
          <w:ilvl w:val="0"/>
          <w:numId w:val="2"/>
        </w:numPr>
      </w:pPr>
      <w:r>
        <w:t>Společníci těchto společností ručí za závazky společnosti omezeně</w:t>
      </w:r>
    </w:p>
    <w:p w:rsidR="000D02D7" w:rsidRDefault="000D02D7" w:rsidP="000D02D7">
      <w:pPr>
        <w:pStyle w:val="Odstavecseseznamem"/>
        <w:ind w:left="1080"/>
      </w:pPr>
    </w:p>
    <w:p w:rsidR="000D02D7" w:rsidRDefault="00194181" w:rsidP="000D02D7">
      <w:pPr>
        <w:pStyle w:val="Odstavecseseznamem"/>
        <w:numPr>
          <w:ilvl w:val="0"/>
          <w:numId w:val="1"/>
        </w:numPr>
      </w:pPr>
      <w:r>
        <w:t>Jak se jmenují smlouvy, kter</w:t>
      </w:r>
      <w:r w:rsidR="00A01F77">
        <w:t>ými</w:t>
      </w:r>
      <w:r>
        <w:t xml:space="preserve"> se zakládají OS?</w:t>
      </w:r>
    </w:p>
    <w:p w:rsidR="000D02D7" w:rsidRDefault="000D02D7" w:rsidP="000D02D7">
      <w:pPr>
        <w:pStyle w:val="Odstavecseseznamem"/>
      </w:pPr>
    </w:p>
    <w:p w:rsidR="00194181" w:rsidRDefault="00194181" w:rsidP="000D02D7">
      <w:pPr>
        <w:pStyle w:val="Odstavecseseznamem"/>
        <w:numPr>
          <w:ilvl w:val="0"/>
          <w:numId w:val="1"/>
        </w:numPr>
      </w:pPr>
      <w:r>
        <w:t>Obchodní společnosti vznikají  - vyberte správnou možnost:</w:t>
      </w:r>
    </w:p>
    <w:p w:rsidR="00194181" w:rsidRDefault="00194181" w:rsidP="007065DB">
      <w:pPr>
        <w:pStyle w:val="Odstavecseseznamem"/>
        <w:numPr>
          <w:ilvl w:val="0"/>
          <w:numId w:val="3"/>
        </w:numPr>
      </w:pPr>
      <w:r>
        <w:t>Dnem, kdy je společnost založena</w:t>
      </w:r>
    </w:p>
    <w:p w:rsidR="00194181" w:rsidRDefault="00194181" w:rsidP="007065DB">
      <w:pPr>
        <w:pStyle w:val="Odstavecseseznamem"/>
        <w:numPr>
          <w:ilvl w:val="0"/>
          <w:numId w:val="3"/>
        </w:numPr>
      </w:pPr>
      <w:r>
        <w:t>Dnem, kdy je společnost zapsána do obchodního rejstříku</w:t>
      </w:r>
    </w:p>
    <w:p w:rsidR="00194181" w:rsidRDefault="00194181" w:rsidP="007065DB">
      <w:pPr>
        <w:pStyle w:val="Odstavecseseznamem"/>
        <w:numPr>
          <w:ilvl w:val="0"/>
          <w:numId w:val="3"/>
        </w:numPr>
      </w:pPr>
      <w:r>
        <w:t>Dnem, kdy společníci podepíší společenskou smlouvu</w:t>
      </w:r>
    </w:p>
    <w:p w:rsidR="00CE4931" w:rsidRDefault="00CE4931" w:rsidP="00CE4931">
      <w:pPr>
        <w:pStyle w:val="Odstavecseseznamem"/>
        <w:ind w:left="1440"/>
      </w:pPr>
    </w:p>
    <w:p w:rsidR="00194181" w:rsidRDefault="00194181" w:rsidP="007065DB">
      <w:pPr>
        <w:pStyle w:val="Odstavecseseznamem"/>
        <w:numPr>
          <w:ilvl w:val="0"/>
          <w:numId w:val="1"/>
        </w:numPr>
      </w:pPr>
      <w:r>
        <w:t>Co vytváří souhrn peněžních a nepeněžních vkladů společníků?</w:t>
      </w:r>
    </w:p>
    <w:p w:rsidR="00A312E2" w:rsidRDefault="00A312E2" w:rsidP="00A312E2">
      <w:pPr>
        <w:pStyle w:val="Odstavecseseznamem"/>
      </w:pPr>
    </w:p>
    <w:p w:rsidR="007065DB" w:rsidRDefault="007065DB" w:rsidP="007065DB">
      <w:pPr>
        <w:pStyle w:val="Odstavecseseznamem"/>
        <w:numPr>
          <w:ilvl w:val="0"/>
          <w:numId w:val="1"/>
        </w:numPr>
      </w:pPr>
      <w:r>
        <w:t>Která z těchto tvrzení jsou pravdivá?</w:t>
      </w:r>
    </w:p>
    <w:p w:rsidR="007065DB" w:rsidRDefault="00AC6F2E" w:rsidP="007065DB">
      <w:pPr>
        <w:pStyle w:val="Odstavecseseznamem"/>
        <w:numPr>
          <w:ilvl w:val="0"/>
          <w:numId w:val="4"/>
        </w:numPr>
      </w:pPr>
      <w:r>
        <w:t>K řízení komanditní společnosti jsou oprávněni komplementáři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Statutárním orgánem S. R. O. je představenstvo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Základní kapitál A. S. je minimálně 1 Kč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Dividenda je podíl ze zisku pro akcionáře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Společníci S. R. O. ručí za závazky společnosti celým svým majetkem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Komanditisté musí vkládat základní kapitál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Dozorčí rada je kontrolním orgánem A. S.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>S. R. O. je osobní obchodní společnost</w:t>
      </w:r>
    </w:p>
    <w:p w:rsidR="00AC6F2E" w:rsidRDefault="00AC6F2E" w:rsidP="007065DB">
      <w:pPr>
        <w:pStyle w:val="Odstavecseseznamem"/>
        <w:numPr>
          <w:ilvl w:val="0"/>
          <w:numId w:val="4"/>
        </w:numPr>
      </w:pPr>
      <w:r>
        <w:t xml:space="preserve">Jednatel je nejvyšším orgánem </w:t>
      </w:r>
      <w:r w:rsidR="00A312E2">
        <w:t>A</w:t>
      </w:r>
      <w:r>
        <w:t>.</w:t>
      </w:r>
      <w:r w:rsidR="00A312E2">
        <w:t xml:space="preserve"> S.</w:t>
      </w:r>
    </w:p>
    <w:p w:rsidR="00AC6F2E" w:rsidRDefault="003B7BE1" w:rsidP="007065DB">
      <w:pPr>
        <w:pStyle w:val="Odstavecseseznamem"/>
        <w:numPr>
          <w:ilvl w:val="0"/>
          <w:numId w:val="4"/>
        </w:numPr>
      </w:pPr>
      <w:r>
        <w:t>Zákaz konkurence v oboru platí u S. R. O. pro členy představenstva</w:t>
      </w:r>
    </w:p>
    <w:p w:rsidR="003B7BE1" w:rsidRDefault="003B7BE1" w:rsidP="007065DB">
      <w:pPr>
        <w:pStyle w:val="Odstavecseseznamem"/>
        <w:numPr>
          <w:ilvl w:val="0"/>
          <w:numId w:val="4"/>
        </w:numPr>
      </w:pPr>
      <w:r>
        <w:t xml:space="preserve">Akcie podle formy se </w:t>
      </w:r>
      <w:r w:rsidR="00A312E2">
        <w:t>ne</w:t>
      </w:r>
      <w:r>
        <w:t>dělí na listinné a zaknihované</w:t>
      </w:r>
    </w:p>
    <w:p w:rsidR="00A312E2" w:rsidRDefault="00A312E2" w:rsidP="007065DB">
      <w:pPr>
        <w:pStyle w:val="Odstavecseseznamem"/>
        <w:numPr>
          <w:ilvl w:val="0"/>
          <w:numId w:val="4"/>
        </w:numPr>
      </w:pPr>
      <w:r>
        <w:t>S. R. O. může založit jeden společník</w:t>
      </w:r>
    </w:p>
    <w:p w:rsidR="003B7BE1" w:rsidRDefault="003B7BE1" w:rsidP="007065DB">
      <w:pPr>
        <w:pStyle w:val="Odstavecseseznamem"/>
        <w:numPr>
          <w:ilvl w:val="0"/>
          <w:numId w:val="4"/>
        </w:numPr>
      </w:pPr>
      <w:r>
        <w:t xml:space="preserve"> </w:t>
      </w:r>
      <w:r w:rsidR="00A312E2">
        <w:t>Veřejná obchodní společnost je vhodná pro malé a rodinné podniky</w:t>
      </w:r>
    </w:p>
    <w:p w:rsidR="00A312E2" w:rsidRDefault="00A312E2" w:rsidP="007065DB">
      <w:pPr>
        <w:pStyle w:val="Odstavecseseznamem"/>
        <w:numPr>
          <w:ilvl w:val="0"/>
          <w:numId w:val="4"/>
        </w:numPr>
      </w:pPr>
      <w:r>
        <w:t xml:space="preserve">Nejvyšším orgánem </w:t>
      </w:r>
      <w:r w:rsidR="00231E51">
        <w:t>komanditní společnosti je valná hromada</w:t>
      </w:r>
    </w:p>
    <w:p w:rsidR="00231E51" w:rsidRDefault="00231E51" w:rsidP="007065DB">
      <w:pPr>
        <w:pStyle w:val="Odstavecseseznamem"/>
        <w:numPr>
          <w:ilvl w:val="0"/>
          <w:numId w:val="4"/>
        </w:numPr>
      </w:pPr>
      <w:r>
        <w:t>Podnikání obchodních společností upravuje živnostenský zákon</w:t>
      </w:r>
    </w:p>
    <w:p w:rsidR="004622EC" w:rsidRDefault="004622EC" w:rsidP="000D02D7">
      <w:pPr>
        <w:pStyle w:val="Odstavecseseznamem"/>
      </w:pPr>
    </w:p>
    <w:p w:rsidR="007065DB" w:rsidRDefault="00CE4931" w:rsidP="00CE4931">
      <w:pPr>
        <w:pStyle w:val="Odstavecseseznamem"/>
        <w:numPr>
          <w:ilvl w:val="0"/>
          <w:numId w:val="1"/>
        </w:numPr>
      </w:pPr>
      <w:r>
        <w:t>Vyhledejte konkrétní obchodní společnosti ve svém okolí a určete obor jejich podnikání.</w:t>
      </w:r>
    </w:p>
    <w:p w:rsidR="007065DB" w:rsidRDefault="00CE4931" w:rsidP="007065DB">
      <w:pPr>
        <w:pStyle w:val="Odstavecseseznamem"/>
        <w:ind w:left="1440"/>
      </w:pPr>
      <w:r>
        <w:t xml:space="preserve">Veřejná obch. </w:t>
      </w:r>
      <w:proofErr w:type="gramStart"/>
      <w:r>
        <w:t>společnost</w:t>
      </w:r>
      <w:proofErr w:type="gramEnd"/>
      <w:r>
        <w:t xml:space="preserve">  – </w:t>
      </w:r>
    </w:p>
    <w:p w:rsidR="00CE4931" w:rsidRDefault="00CE4931" w:rsidP="007065DB">
      <w:pPr>
        <w:pStyle w:val="Odstavecseseznamem"/>
        <w:ind w:left="1440"/>
      </w:pPr>
      <w:r>
        <w:t>Komanditní společnost –</w:t>
      </w:r>
    </w:p>
    <w:p w:rsidR="00CE4931" w:rsidRDefault="00CE4931" w:rsidP="007065DB">
      <w:pPr>
        <w:pStyle w:val="Odstavecseseznamem"/>
        <w:ind w:left="1440"/>
      </w:pPr>
      <w:r>
        <w:t xml:space="preserve">Společnost s ručením omezeným – </w:t>
      </w:r>
    </w:p>
    <w:p w:rsidR="00CE4931" w:rsidRDefault="00CE4931" w:rsidP="007065DB">
      <w:pPr>
        <w:pStyle w:val="Odstavecseseznamem"/>
        <w:ind w:left="1440"/>
      </w:pPr>
      <w:r>
        <w:t>Akciová společnost –</w:t>
      </w:r>
    </w:p>
    <w:p w:rsidR="00CE4931" w:rsidRDefault="00CE4931" w:rsidP="007065DB">
      <w:pPr>
        <w:pStyle w:val="Odstavecseseznamem"/>
        <w:ind w:left="1440"/>
      </w:pPr>
    </w:p>
    <w:p w:rsidR="00CE4931" w:rsidRDefault="00CE4931" w:rsidP="00CE4931">
      <w:pPr>
        <w:pStyle w:val="Odstavecseseznamem"/>
        <w:ind w:left="1440"/>
      </w:pPr>
      <w:r>
        <w:t xml:space="preserve">Vypracované odpovědi zašlete na adresu - </w:t>
      </w:r>
      <w:hyperlink r:id="rId6" w:history="1">
        <w:r w:rsidRPr="005A0019">
          <w:rPr>
            <w:rStyle w:val="Hypertextovodkaz"/>
          </w:rPr>
          <w:t>kosova@sse-najizdarne.cz</w:t>
        </w:r>
      </w:hyperlink>
      <w:r>
        <w:t xml:space="preserve"> do 5. 4. 2020</w:t>
      </w:r>
      <w:r w:rsidR="000D02D7">
        <w:t>.</w:t>
      </w:r>
    </w:p>
    <w:p w:rsidR="00CE4931" w:rsidRDefault="00CE4931" w:rsidP="000D02D7"/>
    <w:p w:rsidR="00CE4931" w:rsidRDefault="00CE4931" w:rsidP="007065DB">
      <w:pPr>
        <w:pStyle w:val="Odstavecseseznamem"/>
        <w:ind w:left="1440"/>
      </w:pPr>
    </w:p>
    <w:p w:rsidR="00194181" w:rsidRDefault="00194181" w:rsidP="007065DB">
      <w:pPr>
        <w:pStyle w:val="Odstavecseseznamem"/>
        <w:ind w:left="1440"/>
      </w:pPr>
    </w:p>
    <w:p w:rsidR="007065DB" w:rsidRDefault="007065DB" w:rsidP="007065DB">
      <w:pPr>
        <w:pStyle w:val="Odstavecseseznamem"/>
        <w:ind w:left="1440"/>
      </w:pPr>
    </w:p>
    <w:p w:rsidR="007065DB" w:rsidRDefault="007065DB" w:rsidP="007065DB">
      <w:pPr>
        <w:pStyle w:val="Odstavecseseznamem"/>
        <w:ind w:left="1440"/>
      </w:pPr>
    </w:p>
    <w:sectPr w:rsidR="0070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7591D"/>
    <w:multiLevelType w:val="hybridMultilevel"/>
    <w:tmpl w:val="89121012"/>
    <w:lvl w:ilvl="0" w:tplc="DEC604A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CA5D1B"/>
    <w:multiLevelType w:val="hybridMultilevel"/>
    <w:tmpl w:val="9F726978"/>
    <w:lvl w:ilvl="0" w:tplc="D1BE1B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B40B8"/>
    <w:multiLevelType w:val="hybridMultilevel"/>
    <w:tmpl w:val="14660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8697A"/>
    <w:multiLevelType w:val="hybridMultilevel"/>
    <w:tmpl w:val="0778E936"/>
    <w:lvl w:ilvl="0" w:tplc="336E50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D14AE2"/>
    <w:multiLevelType w:val="hybridMultilevel"/>
    <w:tmpl w:val="F316504A"/>
    <w:lvl w:ilvl="0" w:tplc="A39E74A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0F"/>
    <w:rsid w:val="000D02D7"/>
    <w:rsid w:val="00194181"/>
    <w:rsid w:val="00231E51"/>
    <w:rsid w:val="002860A8"/>
    <w:rsid w:val="003B7BE1"/>
    <w:rsid w:val="004622EC"/>
    <w:rsid w:val="006C2D49"/>
    <w:rsid w:val="007065DB"/>
    <w:rsid w:val="0097226A"/>
    <w:rsid w:val="00A01F77"/>
    <w:rsid w:val="00A312E2"/>
    <w:rsid w:val="00AC6F2E"/>
    <w:rsid w:val="00C5520F"/>
    <w:rsid w:val="00C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56FD-E584-4345-B6C3-8DF91113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2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4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ova@sse-najizdarn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001F-BAF6-41D6-A393-F5F6ED0E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2</cp:revision>
  <dcterms:created xsi:type="dcterms:W3CDTF">2020-03-22T19:46:00Z</dcterms:created>
  <dcterms:modified xsi:type="dcterms:W3CDTF">2020-03-22T19:46:00Z</dcterms:modified>
</cp:coreProperties>
</file>