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2F" w:rsidRDefault="0029282F">
      <w:r>
        <w:t xml:space="preserve"> Úkol:</w:t>
      </w:r>
    </w:p>
    <w:p w:rsidR="0029282F" w:rsidRDefault="0029282F">
      <w:r>
        <w:t>Vypracovat referát do sešitu</w:t>
      </w:r>
      <w:bookmarkStart w:id="0" w:name="_GoBack"/>
      <w:bookmarkEnd w:id="0"/>
      <w:r>
        <w:t xml:space="preserve">: </w:t>
      </w:r>
    </w:p>
    <w:p w:rsidR="0029282F" w:rsidRDefault="0029282F">
      <w:r>
        <w:t>-- z</w:t>
      </w:r>
      <w:r>
        <w:t xml:space="preserve">áklady právní úpravy majetkoprávních vztahů </w:t>
      </w:r>
    </w:p>
    <w:p w:rsidR="0029282F" w:rsidRDefault="0029282F">
      <w:r>
        <w:rPr>
          <w:rFonts w:ascii="Microsoft JhengHei" w:hAnsi="Microsoft JhengHei" w:cs="Microsoft JhengHei"/>
        </w:rPr>
        <w:t>ￚ</w:t>
      </w:r>
      <w:r>
        <w:t xml:space="preserve"> občanské </w:t>
      </w:r>
      <w:proofErr w:type="gramStart"/>
      <w:r>
        <w:t>a</w:t>
      </w:r>
      <w:proofErr w:type="gramEnd"/>
      <w:r>
        <w:t xml:space="preserve"> obchodní právo </w:t>
      </w:r>
    </w:p>
    <w:p w:rsidR="0029282F" w:rsidRDefault="0029282F">
      <w:r>
        <w:rPr>
          <w:rFonts w:ascii="Microsoft JhengHei" w:hAnsi="Microsoft JhengHei" w:cs="Microsoft JhengHei"/>
        </w:rPr>
        <w:t>ￚ</w:t>
      </w:r>
      <w:r>
        <w:t xml:space="preserve"> práva věcná a právo závazkové </w:t>
      </w:r>
    </w:p>
    <w:p w:rsidR="0029282F" w:rsidRDefault="0029282F">
      <w:r>
        <w:rPr>
          <w:rFonts w:ascii="Microsoft JhengHei" w:hAnsi="Microsoft JhengHei" w:cs="Microsoft JhengHei"/>
        </w:rPr>
        <w:t>ￚ</w:t>
      </w:r>
      <w:r>
        <w:t xml:space="preserve"> vlastnictví, spoluvlastnictví, držba, věcná práva k cizím věcem </w:t>
      </w:r>
    </w:p>
    <w:p w:rsidR="0029282F" w:rsidRDefault="0029282F">
      <w:r>
        <w:rPr>
          <w:rFonts w:ascii="Microsoft JhengHei" w:hAnsi="Microsoft JhengHei" w:cs="Microsoft JhengHei"/>
        </w:rPr>
        <w:t>ￚ</w:t>
      </w:r>
      <w:r>
        <w:t xml:space="preserve"> nabytí vlastnického práva smlouvou a děděním </w:t>
      </w:r>
    </w:p>
    <w:p w:rsidR="0029282F" w:rsidRDefault="0029282F">
      <w:r>
        <w:rPr>
          <w:rFonts w:ascii="Microsoft JhengHei" w:hAnsi="Microsoft JhengHei" w:cs="Microsoft JhengHei"/>
        </w:rPr>
        <w:t>ￚ</w:t>
      </w:r>
      <w:r>
        <w:t xml:space="preserve"> závazkový právní vztah, odpovědnost za vady </w:t>
      </w:r>
    </w:p>
    <w:p w:rsidR="00D92460" w:rsidRDefault="0029282F">
      <w:r>
        <w:rPr>
          <w:rFonts w:ascii="Microsoft JhengHei" w:hAnsi="Microsoft JhengHei" w:cs="Microsoft JhengHei"/>
        </w:rPr>
        <w:t>ￚ</w:t>
      </w:r>
      <w:r>
        <w:t xml:space="preserve"> pojmenované smlouvy – přehled</w:t>
      </w:r>
    </w:p>
    <w:sectPr w:rsidR="00D9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Jheng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2F"/>
    <w:rsid w:val="002860A8"/>
    <w:rsid w:val="0029282F"/>
    <w:rsid w:val="006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AA1F5-1E8C-4ADE-A7C0-CD69390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Elen</cp:lastModifiedBy>
  <cp:revision>1</cp:revision>
  <dcterms:created xsi:type="dcterms:W3CDTF">2020-03-22T20:26:00Z</dcterms:created>
  <dcterms:modified xsi:type="dcterms:W3CDTF">2020-03-22T20:29:00Z</dcterms:modified>
</cp:coreProperties>
</file>